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36B" w:rsidRPr="00FF5818" w:rsidRDefault="0078236B">
      <w:pPr>
        <w:jc w:val="right"/>
      </w:pPr>
      <w:bookmarkStart w:id="0" w:name="_GoBack"/>
      <w:bookmarkEnd w:id="0"/>
    </w:p>
    <w:p w:rsidR="0078236B" w:rsidRPr="00FF5818" w:rsidRDefault="0078236B">
      <w:pPr>
        <w:jc w:val="right"/>
      </w:pPr>
      <w:r w:rsidRPr="00FF5818">
        <w:rPr>
          <w:rFonts w:ascii="Times New Roman" w:hAnsi="Times New Roman" w:cs="Times New Roman"/>
        </w:rPr>
        <w:t xml:space="preserve"> </w:t>
      </w:r>
    </w:p>
    <w:p w:rsidR="0078236B" w:rsidRPr="00FF5818" w:rsidRDefault="0078236B">
      <w:pPr>
        <w:jc w:val="center"/>
      </w:pPr>
      <w:r w:rsidRPr="00FF5818">
        <w:rPr>
          <w:rFonts w:ascii="Times New Roman" w:hAnsi="Times New Roman" w:cs="Times New Roman"/>
          <w:b/>
        </w:rPr>
        <w:t>Санкт-Петербургский государственный университет</w:t>
      </w:r>
    </w:p>
    <w:p w:rsidR="0078236B" w:rsidRPr="00FF5818" w:rsidRDefault="0078236B">
      <w:pPr>
        <w:jc w:val="center"/>
      </w:pPr>
    </w:p>
    <w:p w:rsidR="0078236B" w:rsidRPr="00FF5818" w:rsidRDefault="0078236B">
      <w:pPr>
        <w:jc w:val="center"/>
      </w:pPr>
      <w:r w:rsidRPr="00FF5818">
        <w:rPr>
          <w:rFonts w:ascii="Times New Roman" w:hAnsi="Times New Roman" w:cs="Times New Roman"/>
          <w:b/>
        </w:rPr>
        <w:t xml:space="preserve"> </w:t>
      </w:r>
    </w:p>
    <w:p w:rsidR="0078236B" w:rsidRPr="00FF5818" w:rsidRDefault="0078236B">
      <w:pPr>
        <w:jc w:val="center"/>
      </w:pPr>
      <w:r w:rsidRPr="00FF5818">
        <w:rPr>
          <w:rFonts w:ascii="Times New Roman" w:hAnsi="Times New Roman" w:cs="Times New Roman"/>
          <w:b/>
        </w:rPr>
        <w:br/>
      </w:r>
    </w:p>
    <w:p w:rsidR="0078236B" w:rsidRPr="00FF5818" w:rsidRDefault="0078236B">
      <w:pPr>
        <w:jc w:val="center"/>
      </w:pPr>
      <w:r w:rsidRPr="00FF5818">
        <w:rPr>
          <w:rFonts w:ascii="Times New Roman" w:hAnsi="Times New Roman" w:cs="Times New Roman"/>
          <w:b/>
        </w:rPr>
        <w:t>Р А Б О Ч А Я   П Р О Г Р А М М А</w:t>
      </w:r>
    </w:p>
    <w:p w:rsidR="00814A78" w:rsidRPr="00FF5818" w:rsidRDefault="00814A78">
      <w:pPr>
        <w:jc w:val="center"/>
        <w:rPr>
          <w:rFonts w:ascii="Times New Roman" w:hAnsi="Times New Roman" w:cs="Times New Roman"/>
          <w:b/>
        </w:rPr>
      </w:pPr>
    </w:p>
    <w:p w:rsidR="00CA5281" w:rsidRPr="00FF5818" w:rsidRDefault="00814A78">
      <w:pPr>
        <w:jc w:val="center"/>
        <w:rPr>
          <w:rFonts w:ascii="Times New Roman" w:hAnsi="Times New Roman" w:cs="Times New Roman"/>
          <w:b/>
        </w:rPr>
      </w:pPr>
      <w:r w:rsidRPr="00FF5818">
        <w:rPr>
          <w:rFonts w:ascii="Times New Roman" w:hAnsi="Times New Roman" w:cs="Times New Roman"/>
          <w:b/>
        </w:rPr>
        <w:t xml:space="preserve"> </w:t>
      </w:r>
      <w:r w:rsidR="0078236B" w:rsidRPr="00FF5818">
        <w:rPr>
          <w:rFonts w:ascii="Times New Roman" w:hAnsi="Times New Roman" w:cs="Times New Roman"/>
          <w:b/>
        </w:rPr>
        <w:t>«</w:t>
      </w:r>
      <w:r w:rsidR="00D731B4" w:rsidRPr="00FF5818">
        <w:rPr>
          <w:rFonts w:ascii="Times New Roman" w:hAnsi="Times New Roman" w:cs="Times New Roman"/>
          <w:b/>
        </w:rPr>
        <w:t>Эксперт в сфере недропользования</w:t>
      </w:r>
      <w:r w:rsidR="00D769CA" w:rsidRPr="00FF5818">
        <w:rPr>
          <w:rFonts w:ascii="Times New Roman" w:hAnsi="Times New Roman" w:cs="Times New Roman"/>
          <w:b/>
        </w:rPr>
        <w:t>»</w:t>
      </w:r>
      <w:r w:rsidR="0078236B" w:rsidRPr="00FF5818">
        <w:rPr>
          <w:rFonts w:ascii="Times New Roman" w:hAnsi="Times New Roman" w:cs="Times New Roman"/>
          <w:b/>
        </w:rPr>
        <w:br/>
      </w:r>
    </w:p>
    <w:p w:rsidR="0078236B" w:rsidRPr="00FF5818" w:rsidRDefault="0078236B">
      <w:pPr>
        <w:jc w:val="center"/>
        <w:rPr>
          <w:rFonts w:ascii="Times New Roman" w:hAnsi="Times New Roman"/>
        </w:rPr>
      </w:pPr>
      <w:r w:rsidRPr="00FF5818">
        <w:rPr>
          <w:rFonts w:ascii="Times New Roman" w:hAnsi="Times New Roman"/>
        </w:rPr>
        <w:t>(«</w:t>
      </w:r>
      <w:r w:rsidR="00D731B4" w:rsidRPr="00FF5818">
        <w:rPr>
          <w:rFonts w:ascii="Times New Roman" w:hAnsi="Times New Roman"/>
          <w:i/>
          <w:iCs/>
          <w:lang w:val="en-US"/>
        </w:rPr>
        <w:t>Expert</w:t>
      </w:r>
      <w:r w:rsidR="00D731B4" w:rsidRPr="00FF5818">
        <w:rPr>
          <w:rFonts w:ascii="Times New Roman" w:hAnsi="Times New Roman"/>
          <w:i/>
          <w:iCs/>
        </w:rPr>
        <w:t xml:space="preserve"> </w:t>
      </w:r>
      <w:r w:rsidR="00D731B4" w:rsidRPr="00FF5818">
        <w:rPr>
          <w:rFonts w:ascii="Times New Roman" w:hAnsi="Times New Roman"/>
          <w:i/>
          <w:iCs/>
          <w:lang w:val="en-US"/>
        </w:rPr>
        <w:t>of</w:t>
      </w:r>
      <w:r w:rsidR="00D731B4" w:rsidRPr="00FF5818">
        <w:rPr>
          <w:rFonts w:ascii="Times New Roman" w:hAnsi="Times New Roman"/>
          <w:i/>
          <w:iCs/>
        </w:rPr>
        <w:t xml:space="preserve"> </w:t>
      </w:r>
      <w:r w:rsidR="00D731B4" w:rsidRPr="00FF5818">
        <w:rPr>
          <w:rFonts w:ascii="Times New Roman" w:hAnsi="Times New Roman"/>
          <w:i/>
          <w:iCs/>
          <w:lang w:val="en-US"/>
        </w:rPr>
        <w:t>subsoil</w:t>
      </w:r>
      <w:r w:rsidR="00D731B4" w:rsidRPr="00FF5818">
        <w:rPr>
          <w:rFonts w:ascii="Times New Roman" w:hAnsi="Times New Roman"/>
          <w:i/>
          <w:iCs/>
        </w:rPr>
        <w:t xml:space="preserve"> </w:t>
      </w:r>
      <w:r w:rsidR="00D731B4" w:rsidRPr="00FF5818">
        <w:rPr>
          <w:rFonts w:ascii="Times New Roman" w:hAnsi="Times New Roman"/>
          <w:i/>
          <w:iCs/>
          <w:lang w:val="en-US"/>
        </w:rPr>
        <w:t>use</w:t>
      </w:r>
      <w:r w:rsidRPr="00FF5818">
        <w:rPr>
          <w:rFonts w:ascii="Times New Roman" w:hAnsi="Times New Roman"/>
        </w:rPr>
        <w:t>»)</w:t>
      </w:r>
    </w:p>
    <w:p w:rsidR="0078236B" w:rsidRPr="00FF5818" w:rsidRDefault="0078236B">
      <w:pPr>
        <w:jc w:val="center"/>
      </w:pPr>
    </w:p>
    <w:p w:rsidR="0078236B" w:rsidRPr="00FF5818" w:rsidRDefault="0078236B">
      <w:pPr>
        <w:jc w:val="center"/>
      </w:pPr>
    </w:p>
    <w:p w:rsidR="0078236B" w:rsidRPr="00FF5818" w:rsidRDefault="0078236B">
      <w:pPr>
        <w:jc w:val="center"/>
      </w:pPr>
      <w:r w:rsidRPr="00FF5818">
        <w:rPr>
          <w:rFonts w:ascii="Times New Roman" w:hAnsi="Times New Roman" w:cs="Times New Roman"/>
          <w:b/>
        </w:rPr>
        <w:t>Язык(и) обучения</w:t>
      </w:r>
    </w:p>
    <w:p w:rsidR="0078236B" w:rsidRPr="00FF5818" w:rsidRDefault="0078236B">
      <w:pPr>
        <w:jc w:val="center"/>
      </w:pPr>
      <w:r w:rsidRPr="00FF5818">
        <w:rPr>
          <w:rFonts w:ascii="Times New Roman" w:hAnsi="Times New Roman" w:cs="Times New Roman"/>
          <w:b/>
        </w:rPr>
        <w:t xml:space="preserve"> </w:t>
      </w:r>
    </w:p>
    <w:p w:rsidR="0078236B" w:rsidRPr="00FF5818" w:rsidRDefault="0078236B">
      <w:pPr>
        <w:jc w:val="center"/>
      </w:pPr>
      <w:r w:rsidRPr="00FF5818">
        <w:rPr>
          <w:rFonts w:ascii="Times New Roman" w:hAnsi="Times New Roman" w:cs="Times New Roman"/>
        </w:rPr>
        <w:t>русский</w:t>
      </w:r>
    </w:p>
    <w:p w:rsidR="0078236B" w:rsidRPr="00FF5818" w:rsidRDefault="0078236B"/>
    <w:p w:rsidR="0078236B" w:rsidRPr="00FF5818" w:rsidRDefault="0078236B"/>
    <w:p w:rsidR="003D22CA" w:rsidRPr="00FF5818" w:rsidRDefault="0078236B" w:rsidP="003D22CA">
      <w:pPr>
        <w:jc w:val="right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 xml:space="preserve">Трудоемкость в зачетных единицах: </w:t>
      </w:r>
      <w:r w:rsidR="003D22CA" w:rsidRPr="00FF5818">
        <w:rPr>
          <w:rFonts w:ascii="Times New Roman" w:hAnsi="Times New Roman" w:cs="Times New Roman"/>
        </w:rPr>
        <w:t>0</w:t>
      </w:r>
    </w:p>
    <w:p w:rsidR="0078236B" w:rsidRPr="00FF5818" w:rsidRDefault="0078236B" w:rsidP="003D22CA">
      <w:pPr>
        <w:jc w:val="right"/>
      </w:pPr>
      <w:r w:rsidRPr="00FF5818">
        <w:rPr>
          <w:rFonts w:ascii="Times New Roman" w:hAnsi="Times New Roman" w:cs="Times New Roman"/>
        </w:rPr>
        <w:t xml:space="preserve"> </w:t>
      </w:r>
    </w:p>
    <w:p w:rsidR="0078236B" w:rsidRPr="00FF5818" w:rsidRDefault="0078236B">
      <w:pPr>
        <w:jc w:val="right"/>
      </w:pPr>
      <w:r w:rsidRPr="00FF5818">
        <w:rPr>
          <w:rFonts w:ascii="Times New Roman" w:hAnsi="Times New Roman" w:cs="Times New Roman"/>
        </w:rPr>
        <w:t>Регистрационный номер рабочей программы:</w:t>
      </w:r>
      <w:r w:rsidR="003D22CA" w:rsidRPr="00FF5818">
        <w:rPr>
          <w:rFonts w:ascii="Times New Roman" w:hAnsi="Times New Roman" w:cs="Times New Roman"/>
        </w:rPr>
        <w:t xml:space="preserve"> 000000</w:t>
      </w:r>
      <w:r w:rsidRPr="00FF5818">
        <w:rPr>
          <w:rFonts w:ascii="Times New Roman" w:hAnsi="Times New Roman" w:cs="Times New Roman"/>
        </w:rPr>
        <w:t xml:space="preserve"> </w:t>
      </w:r>
    </w:p>
    <w:p w:rsidR="0078236B" w:rsidRPr="00FF5818" w:rsidRDefault="0078236B">
      <w:r w:rsidRPr="00FF5818">
        <w:rPr>
          <w:rFonts w:ascii="Times New Roman" w:hAnsi="Times New Roman" w:cs="Times New Roman"/>
        </w:rPr>
        <w:t xml:space="preserve"> </w:t>
      </w:r>
    </w:p>
    <w:p w:rsidR="0078236B" w:rsidRPr="00FF5818" w:rsidRDefault="0078236B">
      <w:pPr>
        <w:jc w:val="center"/>
        <w:rPr>
          <w:rFonts w:ascii="Times New Roman" w:hAnsi="Times New Roman" w:cs="Times New Roman"/>
        </w:rPr>
      </w:pPr>
    </w:p>
    <w:p w:rsidR="0078236B" w:rsidRPr="00FF5818" w:rsidRDefault="0078236B">
      <w:pPr>
        <w:jc w:val="center"/>
        <w:rPr>
          <w:rFonts w:ascii="Times New Roman" w:hAnsi="Times New Roman" w:cs="Times New Roman"/>
        </w:rPr>
      </w:pPr>
    </w:p>
    <w:p w:rsidR="0078236B" w:rsidRPr="00FF5818" w:rsidRDefault="0078236B">
      <w:pPr>
        <w:jc w:val="center"/>
        <w:rPr>
          <w:rFonts w:ascii="Times New Roman" w:hAnsi="Times New Roman" w:cs="Times New Roman"/>
        </w:rPr>
      </w:pPr>
    </w:p>
    <w:p w:rsidR="0078236B" w:rsidRPr="00FF5818" w:rsidRDefault="0078236B">
      <w:pPr>
        <w:jc w:val="center"/>
        <w:rPr>
          <w:rFonts w:ascii="Times New Roman" w:hAnsi="Times New Roman" w:cs="Times New Roman"/>
        </w:rPr>
      </w:pPr>
    </w:p>
    <w:p w:rsidR="0078236B" w:rsidRPr="00FF5818" w:rsidRDefault="0078236B">
      <w:pPr>
        <w:jc w:val="center"/>
        <w:rPr>
          <w:rFonts w:ascii="Times New Roman" w:hAnsi="Times New Roman" w:cs="Times New Roman"/>
        </w:rPr>
      </w:pPr>
    </w:p>
    <w:p w:rsidR="0078236B" w:rsidRPr="00FF5818" w:rsidRDefault="0078236B">
      <w:pPr>
        <w:jc w:val="center"/>
        <w:rPr>
          <w:rFonts w:ascii="Times New Roman" w:hAnsi="Times New Roman" w:cs="Times New Roman"/>
        </w:rPr>
      </w:pPr>
    </w:p>
    <w:p w:rsidR="0078236B" w:rsidRPr="00FF5818" w:rsidRDefault="0078236B">
      <w:pPr>
        <w:jc w:val="center"/>
        <w:rPr>
          <w:rFonts w:ascii="Times New Roman" w:hAnsi="Times New Roman" w:cs="Times New Roman"/>
        </w:rPr>
      </w:pPr>
    </w:p>
    <w:p w:rsidR="0078236B" w:rsidRPr="00FF5818" w:rsidRDefault="0078236B">
      <w:pPr>
        <w:jc w:val="center"/>
        <w:rPr>
          <w:rFonts w:ascii="Times New Roman" w:hAnsi="Times New Roman" w:cs="Times New Roman"/>
        </w:rPr>
      </w:pPr>
    </w:p>
    <w:p w:rsidR="0078236B" w:rsidRPr="00FF5818" w:rsidRDefault="0078236B">
      <w:pPr>
        <w:jc w:val="center"/>
        <w:rPr>
          <w:rFonts w:ascii="Times New Roman" w:hAnsi="Times New Roman" w:cs="Times New Roman"/>
        </w:rPr>
      </w:pPr>
    </w:p>
    <w:p w:rsidR="0078236B" w:rsidRPr="00FF5818" w:rsidRDefault="0078236B">
      <w:pPr>
        <w:jc w:val="center"/>
        <w:rPr>
          <w:rFonts w:ascii="Times New Roman" w:hAnsi="Times New Roman" w:cs="Times New Roman"/>
        </w:rPr>
      </w:pPr>
    </w:p>
    <w:p w:rsidR="0078236B" w:rsidRPr="00FF5818" w:rsidRDefault="0078236B">
      <w:pPr>
        <w:jc w:val="center"/>
        <w:rPr>
          <w:rFonts w:ascii="Times New Roman" w:hAnsi="Times New Roman" w:cs="Times New Roman"/>
        </w:rPr>
      </w:pPr>
    </w:p>
    <w:p w:rsidR="0078236B" w:rsidRPr="00FF5818" w:rsidRDefault="0078236B">
      <w:pPr>
        <w:jc w:val="center"/>
        <w:rPr>
          <w:rFonts w:ascii="Times New Roman" w:hAnsi="Times New Roman" w:cs="Times New Roman"/>
        </w:rPr>
      </w:pPr>
    </w:p>
    <w:p w:rsidR="0078236B" w:rsidRPr="00FF5818" w:rsidRDefault="0078236B">
      <w:pPr>
        <w:jc w:val="center"/>
        <w:rPr>
          <w:rFonts w:ascii="Times New Roman" w:hAnsi="Times New Roman" w:cs="Times New Roman"/>
        </w:rPr>
      </w:pPr>
    </w:p>
    <w:p w:rsidR="0078236B" w:rsidRPr="00FF5818" w:rsidRDefault="0078236B">
      <w:pPr>
        <w:jc w:val="center"/>
        <w:rPr>
          <w:rFonts w:ascii="Times New Roman" w:hAnsi="Times New Roman" w:cs="Times New Roman"/>
        </w:rPr>
      </w:pPr>
    </w:p>
    <w:p w:rsidR="0078236B" w:rsidRPr="00FF5818" w:rsidRDefault="0078236B">
      <w:pPr>
        <w:jc w:val="center"/>
        <w:rPr>
          <w:rFonts w:ascii="Times New Roman" w:hAnsi="Times New Roman" w:cs="Times New Roman"/>
        </w:rPr>
      </w:pPr>
    </w:p>
    <w:p w:rsidR="0078236B" w:rsidRPr="00FF5818" w:rsidRDefault="0078236B">
      <w:pPr>
        <w:jc w:val="center"/>
        <w:rPr>
          <w:rFonts w:ascii="Times New Roman" w:hAnsi="Times New Roman" w:cs="Times New Roman"/>
        </w:rPr>
      </w:pPr>
    </w:p>
    <w:p w:rsidR="0078236B" w:rsidRPr="00FF5818" w:rsidRDefault="0078236B">
      <w:pPr>
        <w:jc w:val="center"/>
        <w:rPr>
          <w:rFonts w:ascii="Times New Roman" w:hAnsi="Times New Roman" w:cs="Times New Roman"/>
        </w:rPr>
      </w:pPr>
    </w:p>
    <w:p w:rsidR="0078236B" w:rsidRPr="00FF5818" w:rsidRDefault="0078236B">
      <w:pPr>
        <w:jc w:val="center"/>
      </w:pPr>
      <w:r w:rsidRPr="00FF5818">
        <w:rPr>
          <w:rFonts w:ascii="Times New Roman" w:hAnsi="Times New Roman" w:cs="Times New Roman"/>
        </w:rPr>
        <w:t>Санкт-Петербург</w:t>
      </w:r>
    </w:p>
    <w:p w:rsidR="0078236B" w:rsidRPr="00FF5818" w:rsidRDefault="0078236B">
      <w:pPr>
        <w:jc w:val="center"/>
      </w:pPr>
      <w:r w:rsidRPr="00FF5818">
        <w:rPr>
          <w:rFonts w:ascii="Times New Roman" w:hAnsi="Times New Roman" w:cs="Times New Roman"/>
        </w:rPr>
        <w:t>201</w:t>
      </w:r>
      <w:r w:rsidR="00CA5281" w:rsidRPr="00FF5818">
        <w:rPr>
          <w:rFonts w:ascii="Times New Roman" w:hAnsi="Times New Roman" w:cs="Times New Roman"/>
        </w:rPr>
        <w:t>7</w:t>
      </w:r>
    </w:p>
    <w:p w:rsidR="00EB560E" w:rsidRPr="00FF5818" w:rsidRDefault="0078236B" w:rsidP="00EB560E">
      <w:pPr>
        <w:rPr>
          <w:rFonts w:ascii="Times New Roman" w:hAnsi="Times New Roman" w:cs="Times New Roman"/>
          <w:b/>
        </w:rPr>
      </w:pPr>
      <w:r w:rsidRPr="00FF5818">
        <w:br w:type="page"/>
      </w:r>
      <w:r w:rsidRPr="00FF5818">
        <w:rPr>
          <w:rFonts w:ascii="Times New Roman" w:hAnsi="Times New Roman" w:cs="Times New Roman"/>
          <w:b/>
        </w:rPr>
        <w:lastRenderedPageBreak/>
        <w:t>А</w:t>
      </w:r>
      <w:r w:rsidR="00EB560E" w:rsidRPr="00FF5818">
        <w:rPr>
          <w:rFonts w:ascii="Times New Roman" w:hAnsi="Times New Roman" w:cs="Times New Roman"/>
          <w:b/>
        </w:rPr>
        <w:t>ннотация</w:t>
      </w:r>
    </w:p>
    <w:p w:rsidR="0078236B" w:rsidRPr="00FF5818" w:rsidRDefault="00BC3300" w:rsidP="00715D15">
      <w:pPr>
        <w:jc w:val="both"/>
        <w:rPr>
          <w:rFonts w:ascii="Times New Roman" w:hAnsi="Times New Roman"/>
        </w:rPr>
      </w:pPr>
      <w:r w:rsidRPr="00FF5818">
        <w:rPr>
          <w:rFonts w:ascii="Times New Roman" w:hAnsi="Times New Roman"/>
        </w:rPr>
        <w:tab/>
      </w:r>
      <w:r w:rsidR="00D731B4" w:rsidRPr="00FF5818">
        <w:rPr>
          <w:rFonts w:ascii="Times New Roman" w:hAnsi="Times New Roman"/>
        </w:rPr>
        <w:t>Дополнительная образовательная программа</w:t>
      </w:r>
      <w:r w:rsidR="00813A8C" w:rsidRPr="00FF5818">
        <w:rPr>
          <w:rFonts w:ascii="Times New Roman" w:hAnsi="Times New Roman"/>
        </w:rPr>
        <w:t xml:space="preserve"> (ДОП)</w:t>
      </w:r>
      <w:r w:rsidR="00D731B4" w:rsidRPr="00FF5818">
        <w:rPr>
          <w:rFonts w:ascii="Times New Roman" w:hAnsi="Times New Roman"/>
        </w:rPr>
        <w:t xml:space="preserve"> повышения квалификации «Эксперт в сфере недропользования» направлена на </w:t>
      </w:r>
      <w:r w:rsidR="00D731B4" w:rsidRPr="00FF5818">
        <w:rPr>
          <w:rStyle w:val="blk"/>
          <w:rFonts w:ascii="Times New Roman" w:hAnsi="Times New Roman"/>
        </w:rPr>
        <w:t>совершенствование и (или) получ</w:t>
      </w:r>
      <w:r w:rsidR="00D731B4" w:rsidRPr="00FF5818">
        <w:rPr>
          <w:rStyle w:val="blk"/>
          <w:rFonts w:ascii="Times New Roman" w:hAnsi="Times New Roman"/>
        </w:rPr>
        <w:t>е</w:t>
      </w:r>
      <w:r w:rsidR="00D731B4" w:rsidRPr="00FF5818">
        <w:rPr>
          <w:rStyle w:val="blk"/>
          <w:rFonts w:ascii="Times New Roman" w:hAnsi="Times New Roman"/>
        </w:rPr>
        <w:t xml:space="preserve">ние дополнительных компетенций, </w:t>
      </w:r>
      <w:r w:rsidR="00D731B4" w:rsidRPr="00FF5818">
        <w:rPr>
          <w:rFonts w:ascii="Times New Roman" w:hAnsi="Times New Roman"/>
        </w:rPr>
        <w:t>повышение профессионального уровня</w:t>
      </w:r>
      <w:r w:rsidR="00D731B4" w:rsidRPr="00FF5818">
        <w:rPr>
          <w:rStyle w:val="blk"/>
          <w:rFonts w:ascii="Times New Roman" w:hAnsi="Times New Roman"/>
        </w:rPr>
        <w:t xml:space="preserve"> </w:t>
      </w:r>
      <w:r w:rsidR="00D731B4" w:rsidRPr="00FF5818">
        <w:rPr>
          <w:rFonts w:ascii="Times New Roman" w:hAnsi="Times New Roman"/>
        </w:rPr>
        <w:t>в области эк</w:t>
      </w:r>
      <w:r w:rsidR="00D731B4" w:rsidRPr="00FF5818">
        <w:rPr>
          <w:rFonts w:ascii="Times New Roman" w:hAnsi="Times New Roman"/>
        </w:rPr>
        <w:t>с</w:t>
      </w:r>
      <w:r w:rsidR="00D731B4" w:rsidRPr="00FF5818">
        <w:rPr>
          <w:rFonts w:ascii="Times New Roman" w:hAnsi="Times New Roman"/>
        </w:rPr>
        <w:t>пертизы н</w:t>
      </w:r>
      <w:r w:rsidR="00D731B4" w:rsidRPr="00FF5818">
        <w:rPr>
          <w:rFonts w:ascii="Times New Roman" w:hAnsi="Times New Roman"/>
        </w:rPr>
        <w:t>е</w:t>
      </w:r>
      <w:r w:rsidR="00D731B4" w:rsidRPr="00FF5818">
        <w:rPr>
          <w:rFonts w:ascii="Times New Roman" w:hAnsi="Times New Roman"/>
        </w:rPr>
        <w:t>дропользования.</w:t>
      </w:r>
    </w:p>
    <w:p w:rsidR="00D731B4" w:rsidRPr="00FF5818" w:rsidRDefault="004F5206" w:rsidP="00D731B4">
      <w:pPr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  <w:lang w:val="en-US"/>
        </w:rPr>
        <w:tab/>
      </w:r>
      <w:r w:rsidRPr="00FF5818">
        <w:rPr>
          <w:rFonts w:ascii="Times New Roman" w:hAnsi="Times New Roman" w:cs="Times New Roman"/>
        </w:rPr>
        <w:t xml:space="preserve">ДОП повышения квалификации «Эксперт в сфере недропользования» разработана и реализуется по заявке и с учетом требований </w:t>
      </w:r>
      <w:r w:rsidRPr="00FF5818">
        <w:rPr>
          <w:rFonts w:ascii="Times New Roman" w:hAnsi="Times New Roman"/>
        </w:rPr>
        <w:t>Евразийского союза экспертов по недр</w:t>
      </w:r>
      <w:r w:rsidRPr="00FF5818">
        <w:rPr>
          <w:rFonts w:ascii="Times New Roman" w:hAnsi="Times New Roman"/>
        </w:rPr>
        <w:t>о</w:t>
      </w:r>
      <w:r w:rsidRPr="00FF5818">
        <w:rPr>
          <w:rFonts w:ascii="Times New Roman" w:hAnsi="Times New Roman"/>
        </w:rPr>
        <w:t>пользов</w:t>
      </w:r>
      <w:r w:rsidRPr="00FF5818">
        <w:rPr>
          <w:rFonts w:ascii="Times New Roman" w:hAnsi="Times New Roman"/>
        </w:rPr>
        <w:t>а</w:t>
      </w:r>
      <w:r w:rsidRPr="00FF5818">
        <w:rPr>
          <w:rFonts w:ascii="Times New Roman" w:hAnsi="Times New Roman"/>
        </w:rPr>
        <w:t>нию (ЕСОЭН).</w:t>
      </w:r>
    </w:p>
    <w:p w:rsidR="004F5206" w:rsidRPr="00FF5818" w:rsidRDefault="004F5206" w:rsidP="00D731B4">
      <w:pPr>
        <w:jc w:val="both"/>
        <w:rPr>
          <w:rFonts w:ascii="Times New Roman" w:hAnsi="Times New Roman" w:cs="Times New Roman"/>
        </w:rPr>
      </w:pPr>
    </w:p>
    <w:p w:rsidR="0078236B" w:rsidRPr="00FF5818" w:rsidRDefault="0078236B" w:rsidP="00CA212D">
      <w:pPr>
        <w:jc w:val="both"/>
      </w:pPr>
      <w:r w:rsidRPr="00FF5818">
        <w:rPr>
          <w:rFonts w:ascii="Times New Roman" w:hAnsi="Times New Roman" w:cs="Times New Roman"/>
          <w:b/>
        </w:rPr>
        <w:t>Раздел 1.</w:t>
      </w:r>
      <w:r w:rsidR="003D22CA" w:rsidRPr="00FF5818">
        <w:rPr>
          <w:rFonts w:ascii="Times New Roman" w:hAnsi="Times New Roman" w:cs="Times New Roman"/>
          <w:b/>
        </w:rPr>
        <w:t xml:space="preserve"> </w:t>
      </w:r>
      <w:r w:rsidRPr="00FF5818">
        <w:rPr>
          <w:rFonts w:ascii="Times New Roman" w:hAnsi="Times New Roman" w:cs="Times New Roman"/>
          <w:b/>
        </w:rPr>
        <w:t>Характеристики учебных занятий</w:t>
      </w:r>
    </w:p>
    <w:p w:rsidR="0078236B" w:rsidRPr="00FF5818" w:rsidRDefault="0078236B">
      <w:r w:rsidRPr="00FF5818">
        <w:rPr>
          <w:rFonts w:ascii="Times New Roman" w:hAnsi="Times New Roman" w:cs="Times New Roman"/>
          <w:b/>
        </w:rPr>
        <w:t>1.1.</w:t>
      </w:r>
      <w:r w:rsidRPr="00FF5818">
        <w:rPr>
          <w:rFonts w:ascii="Times New Roman" w:hAnsi="Times New Roman" w:cs="Times New Roman"/>
          <w:b/>
        </w:rPr>
        <w:tab/>
        <w:t>Цели и задачи учебных занятий</w:t>
      </w:r>
    </w:p>
    <w:p w:rsidR="0090535A" w:rsidRPr="00FF5818" w:rsidRDefault="006A1253" w:rsidP="0090535A">
      <w:pPr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ab/>
      </w:r>
      <w:r w:rsidR="0078236B" w:rsidRPr="00FF5818">
        <w:rPr>
          <w:rFonts w:ascii="Times New Roman" w:hAnsi="Times New Roman" w:cs="Times New Roman"/>
          <w:u w:val="single"/>
        </w:rPr>
        <w:t xml:space="preserve">Цель </w:t>
      </w:r>
      <w:r w:rsidR="00D731B4" w:rsidRPr="00FF5818">
        <w:rPr>
          <w:rFonts w:ascii="Times New Roman" w:hAnsi="Times New Roman" w:cs="Times New Roman"/>
          <w:u w:val="single"/>
        </w:rPr>
        <w:t>учебных занятий</w:t>
      </w:r>
      <w:r w:rsidR="0090535A" w:rsidRPr="00FF5818">
        <w:rPr>
          <w:rFonts w:ascii="Times New Roman" w:hAnsi="Times New Roman" w:cs="Times New Roman"/>
        </w:rPr>
        <w:t xml:space="preserve">: </w:t>
      </w:r>
      <w:r w:rsidR="0090535A" w:rsidRPr="00FF5818">
        <w:rPr>
          <w:rFonts w:ascii="Times New Roman" w:hAnsi="Times New Roman" w:cs="Times New Roman"/>
          <w:bCs/>
        </w:rPr>
        <w:t>совершенствование и (или) получение</w:t>
      </w:r>
      <w:r w:rsidR="00B951E4" w:rsidRPr="00FF5818">
        <w:rPr>
          <w:rFonts w:ascii="Times New Roman" w:hAnsi="Times New Roman" w:cs="Times New Roman"/>
          <w:bCs/>
        </w:rPr>
        <w:t xml:space="preserve"> слушателями</w:t>
      </w:r>
      <w:r w:rsidR="0090535A" w:rsidRPr="00FF5818">
        <w:rPr>
          <w:rFonts w:ascii="Times New Roman" w:hAnsi="Times New Roman" w:cs="Times New Roman"/>
          <w:bCs/>
        </w:rPr>
        <w:t xml:space="preserve"> </w:t>
      </w:r>
      <w:r w:rsidR="002D2AF6" w:rsidRPr="00FF5818">
        <w:rPr>
          <w:rFonts w:ascii="Times New Roman" w:hAnsi="Times New Roman" w:cs="Times New Roman"/>
          <w:bCs/>
        </w:rPr>
        <w:t>допо</w:t>
      </w:r>
      <w:r w:rsidR="002D2AF6" w:rsidRPr="00FF5818">
        <w:rPr>
          <w:rFonts w:ascii="Times New Roman" w:hAnsi="Times New Roman" w:cs="Times New Roman"/>
          <w:bCs/>
        </w:rPr>
        <w:t>л</w:t>
      </w:r>
      <w:r w:rsidR="002D2AF6" w:rsidRPr="00FF5818">
        <w:rPr>
          <w:rFonts w:ascii="Times New Roman" w:hAnsi="Times New Roman" w:cs="Times New Roman"/>
          <w:bCs/>
        </w:rPr>
        <w:t>нител</w:t>
      </w:r>
      <w:r w:rsidR="002D2AF6" w:rsidRPr="00FF5818">
        <w:rPr>
          <w:rFonts w:ascii="Times New Roman" w:hAnsi="Times New Roman" w:cs="Times New Roman"/>
          <w:bCs/>
        </w:rPr>
        <w:t>ь</w:t>
      </w:r>
      <w:r w:rsidR="002D2AF6" w:rsidRPr="00FF5818">
        <w:rPr>
          <w:rFonts w:ascii="Times New Roman" w:hAnsi="Times New Roman" w:cs="Times New Roman"/>
          <w:bCs/>
        </w:rPr>
        <w:t xml:space="preserve">ных </w:t>
      </w:r>
      <w:r w:rsidR="0090535A" w:rsidRPr="00FF5818">
        <w:rPr>
          <w:rFonts w:ascii="Times New Roman" w:hAnsi="Times New Roman" w:cs="Times New Roman"/>
          <w:bCs/>
        </w:rPr>
        <w:t>компетенций</w:t>
      </w:r>
      <w:r w:rsidR="00D731B4" w:rsidRPr="00FF5818">
        <w:rPr>
          <w:rFonts w:ascii="Times New Roman" w:hAnsi="Times New Roman" w:cs="Times New Roman"/>
          <w:bCs/>
        </w:rPr>
        <w:t>, повышение профессионального уровня</w:t>
      </w:r>
      <w:r w:rsidR="0090535A" w:rsidRPr="00FF5818">
        <w:rPr>
          <w:rFonts w:ascii="Times New Roman" w:hAnsi="Times New Roman" w:cs="Times New Roman"/>
          <w:bCs/>
        </w:rPr>
        <w:t xml:space="preserve"> в области </w:t>
      </w:r>
      <w:r w:rsidR="00D731B4" w:rsidRPr="00FF5818">
        <w:rPr>
          <w:rFonts w:ascii="Times New Roman" w:hAnsi="Times New Roman" w:cs="Times New Roman"/>
          <w:bCs/>
        </w:rPr>
        <w:t>экспертизы в сфере недропользования</w:t>
      </w:r>
      <w:r w:rsidR="0090535A" w:rsidRPr="00FF5818">
        <w:rPr>
          <w:rFonts w:ascii="Times New Roman" w:hAnsi="Times New Roman" w:cs="Times New Roman"/>
        </w:rPr>
        <w:t>.</w:t>
      </w:r>
    </w:p>
    <w:p w:rsidR="0090535A" w:rsidRPr="00FF5818" w:rsidRDefault="006A1253" w:rsidP="0090535A">
      <w:pPr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ab/>
      </w:r>
      <w:r w:rsidR="0090535A" w:rsidRPr="00FF5818">
        <w:rPr>
          <w:rFonts w:ascii="Times New Roman" w:hAnsi="Times New Roman" w:cs="Times New Roman"/>
          <w:u w:val="single"/>
        </w:rPr>
        <w:t xml:space="preserve">Задачи </w:t>
      </w:r>
      <w:r w:rsidR="00D731B4" w:rsidRPr="00FF5818">
        <w:rPr>
          <w:rFonts w:ascii="Times New Roman" w:hAnsi="Times New Roman" w:cs="Times New Roman"/>
          <w:u w:val="single"/>
        </w:rPr>
        <w:t>учебных занятий</w:t>
      </w:r>
      <w:r w:rsidR="0090535A" w:rsidRPr="00FF5818">
        <w:rPr>
          <w:rFonts w:ascii="Times New Roman" w:hAnsi="Times New Roman" w:cs="Times New Roman"/>
        </w:rPr>
        <w:t>:</w:t>
      </w:r>
    </w:p>
    <w:p w:rsidR="0090535A" w:rsidRPr="00FF5818" w:rsidRDefault="00E02A7D" w:rsidP="0090535A">
      <w:pPr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>Актуализация знаний основных законодательных требований в области недропол</w:t>
      </w:r>
      <w:r w:rsidRPr="00FF5818">
        <w:rPr>
          <w:rFonts w:ascii="Times New Roman" w:hAnsi="Times New Roman" w:cs="Times New Roman"/>
        </w:rPr>
        <w:t>ь</w:t>
      </w:r>
      <w:r w:rsidRPr="00FF5818">
        <w:rPr>
          <w:rFonts w:ascii="Times New Roman" w:hAnsi="Times New Roman" w:cs="Times New Roman"/>
        </w:rPr>
        <w:t>зования;</w:t>
      </w:r>
    </w:p>
    <w:p w:rsidR="009B13C6" w:rsidRPr="00FF5818" w:rsidRDefault="009B13C6" w:rsidP="0090535A">
      <w:pPr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>Идентификация перспектив развития законодательных требований в области н</w:t>
      </w:r>
      <w:r w:rsidRPr="00FF5818">
        <w:rPr>
          <w:rFonts w:ascii="Times New Roman" w:hAnsi="Times New Roman" w:cs="Times New Roman"/>
        </w:rPr>
        <w:t>е</w:t>
      </w:r>
      <w:r w:rsidRPr="00FF5818">
        <w:rPr>
          <w:rFonts w:ascii="Times New Roman" w:hAnsi="Times New Roman" w:cs="Times New Roman"/>
        </w:rPr>
        <w:t>дропользования;</w:t>
      </w:r>
    </w:p>
    <w:p w:rsidR="00710102" w:rsidRPr="00FF5818" w:rsidRDefault="00710102" w:rsidP="0090535A">
      <w:pPr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>Актуализация знаний соотношения законодательства в о</w:t>
      </w:r>
      <w:r w:rsidRPr="00FF5818">
        <w:rPr>
          <w:rFonts w:ascii="Times New Roman" w:hAnsi="Times New Roman" w:cs="Times New Roman"/>
        </w:rPr>
        <w:t>б</w:t>
      </w:r>
      <w:r w:rsidRPr="00FF5818">
        <w:rPr>
          <w:rFonts w:ascii="Times New Roman" w:hAnsi="Times New Roman" w:cs="Times New Roman"/>
        </w:rPr>
        <w:t xml:space="preserve">ласти недропользования с другими отраслями законодательства; </w:t>
      </w:r>
    </w:p>
    <w:p w:rsidR="0090535A" w:rsidRPr="00FF5818" w:rsidRDefault="0090535A" w:rsidP="0090535A">
      <w:pPr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 xml:space="preserve">Актуализация знаний основных </w:t>
      </w:r>
      <w:r w:rsidR="00E02A7D" w:rsidRPr="00FF5818">
        <w:rPr>
          <w:rFonts w:ascii="Times New Roman" w:hAnsi="Times New Roman" w:cs="Times New Roman"/>
        </w:rPr>
        <w:t>нормативно-правовых</w:t>
      </w:r>
      <w:r w:rsidRPr="00FF5818">
        <w:rPr>
          <w:rFonts w:ascii="Times New Roman" w:hAnsi="Times New Roman" w:cs="Times New Roman"/>
        </w:rPr>
        <w:t xml:space="preserve"> требований по</w:t>
      </w:r>
      <w:r w:rsidR="0057497A" w:rsidRPr="00FF5818">
        <w:rPr>
          <w:rFonts w:ascii="Times New Roman" w:hAnsi="Times New Roman" w:cs="Times New Roman"/>
        </w:rPr>
        <w:t xml:space="preserve"> регулиров</w:t>
      </w:r>
      <w:r w:rsidR="0057497A" w:rsidRPr="00FF5818">
        <w:rPr>
          <w:rFonts w:ascii="Times New Roman" w:hAnsi="Times New Roman" w:cs="Times New Roman"/>
        </w:rPr>
        <w:t>а</w:t>
      </w:r>
      <w:r w:rsidR="0057497A" w:rsidRPr="00FF5818">
        <w:rPr>
          <w:rFonts w:ascii="Times New Roman" w:hAnsi="Times New Roman" w:cs="Times New Roman"/>
        </w:rPr>
        <w:t>нию и</w:t>
      </w:r>
      <w:r w:rsidRPr="00FF5818">
        <w:rPr>
          <w:rFonts w:ascii="Times New Roman" w:hAnsi="Times New Roman" w:cs="Times New Roman"/>
        </w:rPr>
        <w:t xml:space="preserve"> </w:t>
      </w:r>
      <w:r w:rsidR="00E02A7D" w:rsidRPr="00FF5818">
        <w:rPr>
          <w:rFonts w:ascii="Times New Roman" w:hAnsi="Times New Roman" w:cs="Times New Roman"/>
          <w:lang w:eastAsia="en-US"/>
        </w:rPr>
        <w:t xml:space="preserve">осуществлению </w:t>
      </w:r>
      <w:r w:rsidRPr="00FF5818">
        <w:rPr>
          <w:rFonts w:ascii="Times New Roman" w:hAnsi="Times New Roman" w:cs="Times New Roman"/>
        </w:rPr>
        <w:t xml:space="preserve">экспертиз </w:t>
      </w:r>
      <w:r w:rsidR="00E830CA" w:rsidRPr="00FF5818">
        <w:rPr>
          <w:rFonts w:ascii="Times New Roman" w:hAnsi="Times New Roman" w:cs="Times New Roman"/>
        </w:rPr>
        <w:t>в сфере недропользования</w:t>
      </w:r>
      <w:r w:rsidRPr="00FF5818">
        <w:rPr>
          <w:rFonts w:ascii="Times New Roman" w:hAnsi="Times New Roman" w:cs="Times New Roman"/>
        </w:rPr>
        <w:t>;</w:t>
      </w:r>
    </w:p>
    <w:p w:rsidR="009B13C6" w:rsidRPr="00FF5818" w:rsidRDefault="0090535A" w:rsidP="0090535A">
      <w:pPr>
        <w:numPr>
          <w:ilvl w:val="0"/>
          <w:numId w:val="11"/>
        </w:numPr>
        <w:ind w:left="0" w:firstLine="0"/>
        <w:jc w:val="both"/>
        <w:rPr>
          <w:rFonts w:ascii="Times New Roman" w:hAnsi="Times New Roman"/>
        </w:rPr>
      </w:pPr>
      <w:r w:rsidRPr="00FF5818">
        <w:rPr>
          <w:rFonts w:ascii="Times New Roman" w:hAnsi="Times New Roman"/>
        </w:rPr>
        <w:t xml:space="preserve">Совершенствование и (или) получение </w:t>
      </w:r>
      <w:r w:rsidR="002D2AF6" w:rsidRPr="00FF5818">
        <w:rPr>
          <w:rFonts w:ascii="Times New Roman" w:hAnsi="Times New Roman"/>
        </w:rPr>
        <w:t xml:space="preserve">дополнительных </w:t>
      </w:r>
      <w:r w:rsidRPr="00FF5818">
        <w:rPr>
          <w:rFonts w:ascii="Times New Roman" w:hAnsi="Times New Roman"/>
        </w:rPr>
        <w:t>компетенций в области организации</w:t>
      </w:r>
      <w:r w:rsidR="0057497A" w:rsidRPr="00FF5818">
        <w:rPr>
          <w:rFonts w:ascii="Times New Roman" w:hAnsi="Times New Roman"/>
        </w:rPr>
        <w:t xml:space="preserve"> и реализации</w:t>
      </w:r>
      <w:r w:rsidRPr="00FF5818">
        <w:rPr>
          <w:rFonts w:ascii="Times New Roman" w:hAnsi="Times New Roman"/>
        </w:rPr>
        <w:t xml:space="preserve"> эксперт</w:t>
      </w:r>
      <w:r w:rsidR="00E02A7D" w:rsidRPr="00FF5818">
        <w:rPr>
          <w:rFonts w:ascii="Times New Roman" w:hAnsi="Times New Roman"/>
        </w:rPr>
        <w:t xml:space="preserve">из </w:t>
      </w:r>
      <w:r w:rsidR="00E830CA" w:rsidRPr="00FF5818">
        <w:rPr>
          <w:rFonts w:ascii="Times New Roman" w:hAnsi="Times New Roman"/>
        </w:rPr>
        <w:t>в сфере недропользования</w:t>
      </w:r>
      <w:r w:rsidR="009B13C6" w:rsidRPr="00FF5818">
        <w:rPr>
          <w:rFonts w:ascii="Times New Roman" w:hAnsi="Times New Roman"/>
        </w:rPr>
        <w:t>;</w:t>
      </w:r>
    </w:p>
    <w:p w:rsidR="0090535A" w:rsidRPr="00FF5818" w:rsidRDefault="009B13C6" w:rsidP="0090535A">
      <w:pPr>
        <w:numPr>
          <w:ilvl w:val="0"/>
          <w:numId w:val="11"/>
        </w:numPr>
        <w:ind w:left="0" w:firstLine="0"/>
        <w:jc w:val="both"/>
        <w:rPr>
          <w:rFonts w:ascii="Times New Roman" w:hAnsi="Times New Roman"/>
        </w:rPr>
      </w:pPr>
      <w:r w:rsidRPr="00FF5818">
        <w:rPr>
          <w:rFonts w:ascii="Times New Roman" w:hAnsi="Times New Roman"/>
        </w:rPr>
        <w:t>Совершенствование и (или) получение дополнительных компетенций в области обеспечения качества экспертиз в сфере недропользования и</w:t>
      </w:r>
      <w:r w:rsidR="00710102" w:rsidRPr="00FF5818">
        <w:rPr>
          <w:rFonts w:ascii="Times New Roman" w:hAnsi="Times New Roman"/>
        </w:rPr>
        <w:t xml:space="preserve"> </w:t>
      </w:r>
      <w:r w:rsidRPr="00FF5818">
        <w:rPr>
          <w:rFonts w:ascii="Times New Roman" w:hAnsi="Times New Roman"/>
        </w:rPr>
        <w:t>усиления ответственности экспертов сфере недропользования</w:t>
      </w:r>
      <w:r w:rsidR="00E02A7D" w:rsidRPr="00FF5818">
        <w:rPr>
          <w:rFonts w:ascii="Times New Roman" w:hAnsi="Times New Roman"/>
        </w:rPr>
        <w:t>;</w:t>
      </w:r>
    </w:p>
    <w:p w:rsidR="00E02A7D" w:rsidRPr="00FF5818" w:rsidRDefault="00E02A7D" w:rsidP="00E02A7D">
      <w:pPr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>Идентификация проблем</w:t>
      </w:r>
      <w:r w:rsidR="003B3B81" w:rsidRPr="00FF5818">
        <w:rPr>
          <w:rFonts w:ascii="Times New Roman" w:hAnsi="Times New Roman" w:cs="Times New Roman"/>
        </w:rPr>
        <w:t xml:space="preserve"> и ограничений</w:t>
      </w:r>
      <w:r w:rsidRPr="00FF5818">
        <w:rPr>
          <w:rFonts w:ascii="Times New Roman" w:hAnsi="Times New Roman" w:cs="Times New Roman"/>
        </w:rPr>
        <w:t xml:space="preserve">, существующих в области экспертиз </w:t>
      </w:r>
      <w:r w:rsidR="00E830CA" w:rsidRPr="00FF5818">
        <w:rPr>
          <w:rFonts w:ascii="Times New Roman" w:hAnsi="Times New Roman" w:cs="Times New Roman"/>
        </w:rPr>
        <w:t>в сф</w:t>
      </w:r>
      <w:r w:rsidR="00E830CA" w:rsidRPr="00FF5818">
        <w:rPr>
          <w:rFonts w:ascii="Times New Roman" w:hAnsi="Times New Roman" w:cs="Times New Roman"/>
        </w:rPr>
        <w:t>е</w:t>
      </w:r>
      <w:r w:rsidR="00E830CA" w:rsidRPr="00FF5818">
        <w:rPr>
          <w:rFonts w:ascii="Times New Roman" w:hAnsi="Times New Roman" w:cs="Times New Roman"/>
        </w:rPr>
        <w:t>ре недропользования</w:t>
      </w:r>
      <w:r w:rsidRPr="00FF5818">
        <w:rPr>
          <w:rFonts w:ascii="Times New Roman" w:hAnsi="Times New Roman" w:cs="Times New Roman"/>
        </w:rPr>
        <w:t>, и путей их р</w:t>
      </w:r>
      <w:r w:rsidRPr="00FF5818">
        <w:rPr>
          <w:rFonts w:ascii="Times New Roman" w:hAnsi="Times New Roman" w:cs="Times New Roman"/>
        </w:rPr>
        <w:t>е</w:t>
      </w:r>
      <w:r w:rsidRPr="00FF5818">
        <w:rPr>
          <w:rFonts w:ascii="Times New Roman" w:hAnsi="Times New Roman" w:cs="Times New Roman"/>
        </w:rPr>
        <w:t>шения</w:t>
      </w:r>
      <w:r w:rsidR="00710102" w:rsidRPr="00FF5818">
        <w:rPr>
          <w:rFonts w:ascii="Times New Roman" w:hAnsi="Times New Roman" w:cs="Times New Roman"/>
        </w:rPr>
        <w:t xml:space="preserve"> и преодоления</w:t>
      </w:r>
      <w:r w:rsidR="00D731B4" w:rsidRPr="00FF5818">
        <w:rPr>
          <w:rFonts w:ascii="Times New Roman" w:hAnsi="Times New Roman" w:cs="Times New Roman"/>
        </w:rPr>
        <w:t>;</w:t>
      </w:r>
    </w:p>
    <w:p w:rsidR="00D731B4" w:rsidRPr="00FF5818" w:rsidRDefault="00D731B4" w:rsidP="00D731B4">
      <w:pPr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>Актуализация знаний требований к документам и материалам, предоставля</w:t>
      </w:r>
      <w:r w:rsidRPr="00FF5818">
        <w:rPr>
          <w:rFonts w:ascii="Times New Roman" w:hAnsi="Times New Roman" w:cs="Times New Roman"/>
        </w:rPr>
        <w:t>е</w:t>
      </w:r>
      <w:r w:rsidRPr="00FF5818">
        <w:rPr>
          <w:rFonts w:ascii="Times New Roman" w:hAnsi="Times New Roman" w:cs="Times New Roman"/>
        </w:rPr>
        <w:t>мым для проведения экспертиз в сфере недропользования;</w:t>
      </w:r>
    </w:p>
    <w:p w:rsidR="00D731B4" w:rsidRPr="00FF5818" w:rsidRDefault="00D731B4" w:rsidP="00D731B4">
      <w:pPr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/>
        </w:rPr>
        <w:t>Совершенствование и (или) получение дополнительных компетенций в области современных методик проведения экспертиз в сфере недропользования;</w:t>
      </w:r>
    </w:p>
    <w:p w:rsidR="00A129A5" w:rsidRPr="00FF5818" w:rsidRDefault="00A129A5" w:rsidP="00A129A5">
      <w:pPr>
        <w:numPr>
          <w:ilvl w:val="0"/>
          <w:numId w:val="11"/>
        </w:numPr>
        <w:ind w:left="0" w:firstLine="0"/>
        <w:jc w:val="both"/>
        <w:rPr>
          <w:rFonts w:ascii="Times New Roman" w:hAnsi="Times New Roman" w:cs="TimesNewRomanPSMT"/>
        </w:rPr>
      </w:pPr>
      <w:r w:rsidRPr="00FF5818">
        <w:rPr>
          <w:rFonts w:ascii="Times New Roman" w:hAnsi="Times New Roman" w:cs="TimesNewRomanPSMT"/>
        </w:rPr>
        <w:t xml:space="preserve">Актуализация знаний в области современных </w:t>
      </w:r>
      <w:r w:rsidRPr="00FF5818">
        <w:rPr>
          <w:rFonts w:ascii="Times New Roman" w:hAnsi="Times New Roman" w:cs="Times New Roman"/>
          <w:lang w:eastAsia="en-US"/>
        </w:rPr>
        <w:t>информационных технологий в сф</w:t>
      </w:r>
      <w:r w:rsidRPr="00FF5818">
        <w:rPr>
          <w:rFonts w:ascii="Times New Roman" w:hAnsi="Times New Roman" w:cs="Times New Roman"/>
          <w:lang w:eastAsia="en-US"/>
        </w:rPr>
        <w:t>е</w:t>
      </w:r>
      <w:r w:rsidRPr="00FF5818">
        <w:rPr>
          <w:rFonts w:ascii="Times New Roman" w:hAnsi="Times New Roman" w:cs="Times New Roman"/>
          <w:lang w:eastAsia="en-US"/>
        </w:rPr>
        <w:t>ре недропользования;</w:t>
      </w:r>
    </w:p>
    <w:p w:rsidR="00A129A5" w:rsidRPr="00FF5818" w:rsidRDefault="00A129A5" w:rsidP="00A129A5">
      <w:pPr>
        <w:numPr>
          <w:ilvl w:val="0"/>
          <w:numId w:val="11"/>
        </w:numPr>
        <w:ind w:left="0" w:firstLine="0"/>
        <w:jc w:val="both"/>
        <w:rPr>
          <w:rFonts w:ascii="Times New Roman" w:hAnsi="Times New Roman" w:cs="TimesNewRomanPSMT"/>
        </w:rPr>
      </w:pPr>
      <w:r w:rsidRPr="00FF5818">
        <w:rPr>
          <w:rFonts w:ascii="Times New Roman" w:hAnsi="Times New Roman" w:cs="Times New Roman"/>
          <w:lang w:eastAsia="en-US"/>
        </w:rPr>
        <w:t xml:space="preserve">Совершенствование навыков практического </w:t>
      </w:r>
      <w:r w:rsidRPr="00FF5818">
        <w:rPr>
          <w:rFonts w:ascii="Times New Roman" w:hAnsi="Times New Roman" w:cs="TimesNewRomanPSMT"/>
        </w:rPr>
        <w:t xml:space="preserve">применения современных </w:t>
      </w:r>
      <w:r w:rsidRPr="00FF5818">
        <w:rPr>
          <w:rFonts w:ascii="Times New Roman" w:hAnsi="Times New Roman" w:cs="Times New Roman"/>
          <w:lang w:eastAsia="en-US"/>
        </w:rPr>
        <w:t>информац</w:t>
      </w:r>
      <w:r w:rsidRPr="00FF5818">
        <w:rPr>
          <w:rFonts w:ascii="Times New Roman" w:hAnsi="Times New Roman" w:cs="Times New Roman"/>
          <w:lang w:eastAsia="en-US"/>
        </w:rPr>
        <w:t>и</w:t>
      </w:r>
      <w:r w:rsidRPr="00FF5818">
        <w:rPr>
          <w:rFonts w:ascii="Times New Roman" w:hAnsi="Times New Roman" w:cs="Times New Roman"/>
          <w:lang w:eastAsia="en-US"/>
        </w:rPr>
        <w:t>онных технологий в сфере недропользования;</w:t>
      </w:r>
    </w:p>
    <w:p w:rsidR="00A129A5" w:rsidRPr="00FF5818" w:rsidRDefault="00A129A5" w:rsidP="00A129A5">
      <w:pPr>
        <w:numPr>
          <w:ilvl w:val="0"/>
          <w:numId w:val="11"/>
        </w:numPr>
        <w:ind w:left="0" w:firstLine="0"/>
        <w:jc w:val="both"/>
      </w:pPr>
      <w:r w:rsidRPr="00FF5818">
        <w:rPr>
          <w:rFonts w:ascii="Times New Roman" w:hAnsi="Times New Roman" w:cs="TimesNewRomanPSMT"/>
        </w:rPr>
        <w:t>Совершенствование навыков анализа и оценки</w:t>
      </w:r>
      <w:r w:rsidRPr="00FF5818">
        <w:rPr>
          <w:rFonts w:ascii="Times New Roman" w:eastAsia="Times New Roman" w:hAnsi="Times New Roman" w:cs="TimesNewRomanPSMT"/>
          <w:lang w:eastAsia="en-US"/>
        </w:rPr>
        <w:t xml:space="preserve"> возможности и корректности пр</w:t>
      </w:r>
      <w:r w:rsidRPr="00FF5818">
        <w:rPr>
          <w:rFonts w:ascii="Times New Roman" w:eastAsia="Times New Roman" w:hAnsi="Times New Roman" w:cs="TimesNewRomanPSMT"/>
          <w:lang w:eastAsia="en-US"/>
        </w:rPr>
        <w:t>и</w:t>
      </w:r>
      <w:r w:rsidRPr="00FF5818">
        <w:rPr>
          <w:rFonts w:ascii="Times New Roman" w:eastAsia="Times New Roman" w:hAnsi="Times New Roman" w:cs="TimesNewRomanPSMT"/>
          <w:lang w:eastAsia="en-US"/>
        </w:rPr>
        <w:t>менения современных информационных технологий в сфере недропользования.</w:t>
      </w:r>
    </w:p>
    <w:p w:rsidR="0090535A" w:rsidRPr="00FF5818" w:rsidRDefault="0090535A" w:rsidP="0090535A">
      <w:pPr>
        <w:jc w:val="both"/>
        <w:rPr>
          <w:rFonts w:ascii="Times New Roman" w:hAnsi="Times New Roman"/>
        </w:rPr>
      </w:pPr>
    </w:p>
    <w:p w:rsidR="0078236B" w:rsidRPr="00FF5818" w:rsidRDefault="0078236B">
      <w:r w:rsidRPr="00FF5818">
        <w:rPr>
          <w:rFonts w:ascii="Times New Roman" w:hAnsi="Times New Roman" w:cs="Times New Roman"/>
          <w:b/>
        </w:rPr>
        <w:t>1.2.</w:t>
      </w:r>
      <w:r w:rsidRPr="00FF5818">
        <w:rPr>
          <w:rFonts w:ascii="Times New Roman" w:hAnsi="Times New Roman" w:cs="Times New Roman"/>
          <w:b/>
        </w:rPr>
        <w:tab/>
        <w:t>Требования подготовленности обучающегося к освоению содержания учебных занятий (пререквизиты)</w:t>
      </w:r>
    </w:p>
    <w:p w:rsidR="0090535A" w:rsidRPr="00FF5818" w:rsidRDefault="006A1253" w:rsidP="0090535A">
      <w:pPr>
        <w:jc w:val="both"/>
        <w:rPr>
          <w:rFonts w:ascii="Times New Roman" w:hAnsi="Times New Roman"/>
        </w:rPr>
      </w:pPr>
      <w:r w:rsidRPr="00FF5818">
        <w:rPr>
          <w:rFonts w:ascii="Times New Roman" w:hAnsi="Times New Roman"/>
        </w:rPr>
        <w:tab/>
      </w:r>
      <w:r w:rsidR="00E12B77" w:rsidRPr="00FF5818">
        <w:rPr>
          <w:rFonts w:ascii="Times New Roman" w:hAnsi="Times New Roman"/>
        </w:rPr>
        <w:t>С</w:t>
      </w:r>
      <w:r w:rsidR="0090535A" w:rsidRPr="00FF5818">
        <w:rPr>
          <w:rFonts w:ascii="Times New Roman" w:hAnsi="Times New Roman"/>
        </w:rPr>
        <w:t>пециалисты, имеющие высшее образование</w:t>
      </w:r>
      <w:r w:rsidR="00E830CA" w:rsidRPr="00FF5818">
        <w:rPr>
          <w:rFonts w:ascii="Times New Roman" w:hAnsi="Times New Roman"/>
        </w:rPr>
        <w:t xml:space="preserve"> и</w:t>
      </w:r>
      <w:r w:rsidR="00E013FE" w:rsidRPr="00FF5818">
        <w:rPr>
          <w:rFonts w:ascii="Times New Roman" w:hAnsi="Times New Roman"/>
        </w:rPr>
        <w:t xml:space="preserve"> </w:t>
      </w:r>
      <w:r w:rsidR="0090535A" w:rsidRPr="00FF5818">
        <w:rPr>
          <w:rFonts w:ascii="Times New Roman" w:hAnsi="Times New Roman"/>
        </w:rPr>
        <w:t xml:space="preserve">стаж работы </w:t>
      </w:r>
      <w:r w:rsidR="00E830CA" w:rsidRPr="00FF5818">
        <w:rPr>
          <w:rFonts w:ascii="Times New Roman" w:hAnsi="Times New Roman"/>
        </w:rPr>
        <w:t>в сфере недропольз</w:t>
      </w:r>
      <w:r w:rsidR="00E830CA" w:rsidRPr="00FF5818">
        <w:rPr>
          <w:rFonts w:ascii="Times New Roman" w:hAnsi="Times New Roman"/>
        </w:rPr>
        <w:t>о</w:t>
      </w:r>
      <w:r w:rsidR="00E830CA" w:rsidRPr="00FF5818">
        <w:rPr>
          <w:rFonts w:ascii="Times New Roman" w:hAnsi="Times New Roman"/>
        </w:rPr>
        <w:t xml:space="preserve">вания </w:t>
      </w:r>
      <w:r w:rsidR="0090535A" w:rsidRPr="00FF5818">
        <w:rPr>
          <w:rFonts w:ascii="Times New Roman" w:hAnsi="Times New Roman"/>
        </w:rPr>
        <w:t>не м</w:t>
      </w:r>
      <w:r w:rsidR="0090535A" w:rsidRPr="00FF5818">
        <w:rPr>
          <w:rFonts w:ascii="Times New Roman" w:hAnsi="Times New Roman"/>
        </w:rPr>
        <w:t>е</w:t>
      </w:r>
      <w:r w:rsidR="0090535A" w:rsidRPr="00FF5818">
        <w:rPr>
          <w:rFonts w:ascii="Times New Roman" w:hAnsi="Times New Roman"/>
        </w:rPr>
        <w:t xml:space="preserve">нее </w:t>
      </w:r>
      <w:r w:rsidR="00E830CA" w:rsidRPr="00FF5818">
        <w:rPr>
          <w:rFonts w:ascii="Times New Roman" w:hAnsi="Times New Roman"/>
        </w:rPr>
        <w:t>5</w:t>
      </w:r>
      <w:r w:rsidR="0090535A" w:rsidRPr="00FF5818">
        <w:rPr>
          <w:rFonts w:ascii="Times New Roman" w:hAnsi="Times New Roman"/>
        </w:rPr>
        <w:t xml:space="preserve"> лет.</w:t>
      </w:r>
    </w:p>
    <w:p w:rsidR="0078236B" w:rsidRPr="00FF5818" w:rsidRDefault="006A1253" w:rsidP="007002B3">
      <w:pPr>
        <w:jc w:val="both"/>
        <w:rPr>
          <w:rFonts w:ascii="Times New Roman" w:hAnsi="Times New Roman"/>
        </w:rPr>
      </w:pPr>
      <w:r w:rsidRPr="00FF5818">
        <w:rPr>
          <w:rFonts w:ascii="Times New Roman" w:hAnsi="Times New Roman"/>
        </w:rPr>
        <w:tab/>
      </w:r>
      <w:r w:rsidR="0058191A" w:rsidRPr="00FF5818">
        <w:rPr>
          <w:rFonts w:ascii="Times New Roman" w:hAnsi="Times New Roman"/>
        </w:rPr>
        <w:t>Специалисты, получившие направление Евразийского союза экспертов по недр</w:t>
      </w:r>
      <w:r w:rsidR="0058191A" w:rsidRPr="00FF5818">
        <w:rPr>
          <w:rFonts w:ascii="Times New Roman" w:hAnsi="Times New Roman"/>
        </w:rPr>
        <w:t>о</w:t>
      </w:r>
      <w:r w:rsidR="0058191A" w:rsidRPr="00FF5818">
        <w:rPr>
          <w:rFonts w:ascii="Times New Roman" w:hAnsi="Times New Roman"/>
        </w:rPr>
        <w:t>пользов</w:t>
      </w:r>
      <w:r w:rsidR="0058191A" w:rsidRPr="00FF5818">
        <w:rPr>
          <w:rFonts w:ascii="Times New Roman" w:hAnsi="Times New Roman"/>
        </w:rPr>
        <w:t>а</w:t>
      </w:r>
      <w:r w:rsidR="0058191A" w:rsidRPr="00FF5818">
        <w:rPr>
          <w:rFonts w:ascii="Times New Roman" w:hAnsi="Times New Roman"/>
        </w:rPr>
        <w:t>нию (ЕСОЭН).</w:t>
      </w:r>
    </w:p>
    <w:p w:rsidR="00D4533D" w:rsidRPr="00FF5818" w:rsidRDefault="00346523" w:rsidP="00346523">
      <w:pPr>
        <w:jc w:val="both"/>
        <w:rPr>
          <w:rFonts w:ascii="Times New Roman" w:hAnsi="Times New Roman"/>
        </w:rPr>
      </w:pPr>
      <w:r w:rsidRPr="00FF5818">
        <w:rPr>
          <w:rFonts w:ascii="Times New Roman" w:hAnsi="Times New Roman"/>
        </w:rPr>
        <w:tab/>
        <w:t xml:space="preserve">Группы слушателей по </w:t>
      </w:r>
      <w:r w:rsidR="00EB1777" w:rsidRPr="00FF5818">
        <w:rPr>
          <w:rFonts w:ascii="Times New Roman" w:hAnsi="Times New Roman"/>
        </w:rPr>
        <w:t>ДОП пов</w:t>
      </w:r>
      <w:r w:rsidRPr="00FF5818">
        <w:rPr>
          <w:rFonts w:ascii="Times New Roman" w:hAnsi="Times New Roman"/>
        </w:rPr>
        <w:t>ышения квалификации «Эксперт в сфере недр</w:t>
      </w:r>
      <w:r w:rsidRPr="00FF5818">
        <w:rPr>
          <w:rFonts w:ascii="Times New Roman" w:hAnsi="Times New Roman"/>
        </w:rPr>
        <w:t>о</w:t>
      </w:r>
      <w:r w:rsidRPr="00FF5818">
        <w:rPr>
          <w:rFonts w:ascii="Times New Roman" w:hAnsi="Times New Roman"/>
        </w:rPr>
        <w:t>пользования» могут формироваться с учетом стажа и опыта экспертной работы в сфере недропользования</w:t>
      </w:r>
      <w:r w:rsidR="00D4533D" w:rsidRPr="00FF5818">
        <w:rPr>
          <w:rFonts w:ascii="Times New Roman" w:hAnsi="Times New Roman"/>
        </w:rPr>
        <w:t>.</w:t>
      </w:r>
    </w:p>
    <w:p w:rsidR="00346523" w:rsidRPr="00FF5818" w:rsidRDefault="00D4533D" w:rsidP="00346523">
      <w:pPr>
        <w:jc w:val="both"/>
        <w:rPr>
          <w:rFonts w:ascii="Times New Roman" w:hAnsi="Times New Roman"/>
        </w:rPr>
      </w:pPr>
      <w:r w:rsidRPr="00FF5818">
        <w:rPr>
          <w:rFonts w:ascii="Times New Roman" w:hAnsi="Times New Roman"/>
        </w:rPr>
        <w:tab/>
        <w:t xml:space="preserve">Группы слушателей по </w:t>
      </w:r>
      <w:r w:rsidR="00EB1777" w:rsidRPr="00FF5818">
        <w:rPr>
          <w:rFonts w:ascii="Times New Roman" w:hAnsi="Times New Roman"/>
        </w:rPr>
        <w:t>ДОП</w:t>
      </w:r>
      <w:r w:rsidRPr="00FF5818">
        <w:rPr>
          <w:rFonts w:ascii="Times New Roman" w:hAnsi="Times New Roman"/>
        </w:rPr>
        <w:t xml:space="preserve"> повышения квалификации «Эксперт в сфере недр</w:t>
      </w:r>
      <w:r w:rsidRPr="00FF5818">
        <w:rPr>
          <w:rFonts w:ascii="Times New Roman" w:hAnsi="Times New Roman"/>
        </w:rPr>
        <w:t>о</w:t>
      </w:r>
      <w:r w:rsidRPr="00FF5818">
        <w:rPr>
          <w:rFonts w:ascii="Times New Roman" w:hAnsi="Times New Roman"/>
        </w:rPr>
        <w:t>пользования» должны формироваться с учетом типов полезных ископаемых, в отнош</w:t>
      </w:r>
      <w:r w:rsidRPr="00FF5818">
        <w:rPr>
          <w:rFonts w:ascii="Times New Roman" w:hAnsi="Times New Roman"/>
        </w:rPr>
        <w:t>е</w:t>
      </w:r>
      <w:r w:rsidRPr="00FF5818">
        <w:rPr>
          <w:rFonts w:ascii="Times New Roman" w:hAnsi="Times New Roman"/>
        </w:rPr>
        <w:t xml:space="preserve">нии </w:t>
      </w:r>
      <w:r w:rsidRPr="00FF5818">
        <w:rPr>
          <w:rFonts w:ascii="Times New Roman" w:hAnsi="Times New Roman"/>
        </w:rPr>
        <w:lastRenderedPageBreak/>
        <w:t xml:space="preserve">которых </w:t>
      </w:r>
      <w:r w:rsidR="004F5206" w:rsidRPr="00FF5818">
        <w:rPr>
          <w:rFonts w:ascii="Times New Roman" w:hAnsi="Times New Roman"/>
        </w:rPr>
        <w:t>слушатели осуществляют</w:t>
      </w:r>
      <w:r w:rsidR="0045640B" w:rsidRPr="00FF5818">
        <w:rPr>
          <w:rFonts w:ascii="Times New Roman" w:hAnsi="Times New Roman"/>
        </w:rPr>
        <w:t xml:space="preserve"> (или планируют осуществлять)</w:t>
      </w:r>
      <w:r w:rsidR="004F5206" w:rsidRPr="00FF5818">
        <w:rPr>
          <w:rFonts w:ascii="Times New Roman" w:hAnsi="Times New Roman"/>
        </w:rPr>
        <w:t xml:space="preserve"> </w:t>
      </w:r>
      <w:r w:rsidRPr="00FF5818">
        <w:rPr>
          <w:rFonts w:ascii="Times New Roman" w:hAnsi="Times New Roman"/>
        </w:rPr>
        <w:t>экспертиз</w:t>
      </w:r>
      <w:r w:rsidR="004F5206" w:rsidRPr="00FF5818">
        <w:rPr>
          <w:rFonts w:ascii="Times New Roman" w:hAnsi="Times New Roman"/>
        </w:rPr>
        <w:t>у</w:t>
      </w:r>
      <w:r w:rsidRPr="00FF5818">
        <w:rPr>
          <w:rFonts w:ascii="Times New Roman" w:hAnsi="Times New Roman"/>
        </w:rPr>
        <w:t xml:space="preserve"> </w:t>
      </w:r>
      <w:r w:rsidR="004F5206" w:rsidRPr="00FF5818">
        <w:rPr>
          <w:rFonts w:ascii="Times New Roman" w:hAnsi="Times New Roman"/>
        </w:rPr>
        <w:t xml:space="preserve">в сфере </w:t>
      </w:r>
      <w:r w:rsidRPr="00FF5818">
        <w:rPr>
          <w:rFonts w:ascii="Times New Roman" w:hAnsi="Times New Roman"/>
        </w:rPr>
        <w:t>н</w:t>
      </w:r>
      <w:r w:rsidRPr="00FF5818">
        <w:rPr>
          <w:rFonts w:ascii="Times New Roman" w:hAnsi="Times New Roman"/>
        </w:rPr>
        <w:t>е</w:t>
      </w:r>
      <w:r w:rsidRPr="00FF5818">
        <w:rPr>
          <w:rFonts w:ascii="Times New Roman" w:hAnsi="Times New Roman"/>
        </w:rPr>
        <w:t>дропользования</w:t>
      </w:r>
      <w:r w:rsidR="00346523" w:rsidRPr="00FF5818">
        <w:rPr>
          <w:rFonts w:ascii="Times New Roman" w:hAnsi="Times New Roman"/>
        </w:rPr>
        <w:t xml:space="preserve">. </w:t>
      </w:r>
    </w:p>
    <w:p w:rsidR="0058191A" w:rsidRPr="00FF5818" w:rsidRDefault="0058191A">
      <w:pPr>
        <w:rPr>
          <w:rFonts w:ascii="Times New Roman" w:hAnsi="Times New Roman" w:cs="Times New Roman"/>
          <w:b/>
        </w:rPr>
      </w:pPr>
    </w:p>
    <w:p w:rsidR="0078236B" w:rsidRPr="00FF5818" w:rsidRDefault="0078236B">
      <w:pPr>
        <w:rPr>
          <w:rFonts w:ascii="Times New Roman" w:hAnsi="Times New Roman" w:cs="Times New Roman"/>
          <w:b/>
        </w:rPr>
      </w:pPr>
      <w:r w:rsidRPr="00FF5818">
        <w:rPr>
          <w:rFonts w:ascii="Times New Roman" w:hAnsi="Times New Roman" w:cs="Times New Roman"/>
          <w:b/>
        </w:rPr>
        <w:t>1.3.</w:t>
      </w:r>
      <w:r w:rsidRPr="00FF5818">
        <w:rPr>
          <w:rFonts w:ascii="Times New Roman" w:hAnsi="Times New Roman" w:cs="Times New Roman"/>
          <w:b/>
        </w:rPr>
        <w:tab/>
        <w:t xml:space="preserve">Перечень результатов обучения </w:t>
      </w:r>
    </w:p>
    <w:p w:rsidR="003D22CA" w:rsidRPr="00FF5818" w:rsidRDefault="00E12B77" w:rsidP="00E02A7D">
      <w:pPr>
        <w:jc w:val="both"/>
        <w:rPr>
          <w:rFonts w:ascii="Times New Roman" w:hAnsi="Times New Roman" w:cs="Times New Roman"/>
          <w:bCs/>
        </w:rPr>
      </w:pPr>
      <w:r w:rsidRPr="00FF5818">
        <w:rPr>
          <w:rFonts w:ascii="Times New Roman" w:hAnsi="Times New Roman" w:cs="Times New Roman"/>
          <w:bCs/>
        </w:rPr>
        <w:tab/>
      </w:r>
      <w:r w:rsidR="003D22CA" w:rsidRPr="00FF5818">
        <w:rPr>
          <w:rFonts w:ascii="Times New Roman" w:hAnsi="Times New Roman" w:cs="Times New Roman"/>
          <w:bCs/>
        </w:rPr>
        <w:t xml:space="preserve">Дополнительные компетенции, формируемые в результате освоения </w:t>
      </w:r>
      <w:r w:rsidR="00813A8C" w:rsidRPr="00FF5818">
        <w:rPr>
          <w:rFonts w:ascii="Times New Roman" w:hAnsi="Times New Roman" w:cs="Times New Roman"/>
          <w:bCs/>
        </w:rPr>
        <w:t>ДОП</w:t>
      </w:r>
      <w:r w:rsidR="003D22CA" w:rsidRPr="00FF5818">
        <w:rPr>
          <w:rFonts w:ascii="Times New Roman" w:hAnsi="Times New Roman" w:cs="Times New Roman"/>
          <w:bCs/>
        </w:rPr>
        <w:t xml:space="preserve"> повыш</w:t>
      </w:r>
      <w:r w:rsidR="003D22CA" w:rsidRPr="00FF5818">
        <w:rPr>
          <w:rFonts w:ascii="Times New Roman" w:hAnsi="Times New Roman" w:cs="Times New Roman"/>
          <w:bCs/>
        </w:rPr>
        <w:t>е</w:t>
      </w:r>
      <w:r w:rsidR="003D22CA" w:rsidRPr="00FF5818">
        <w:rPr>
          <w:rFonts w:ascii="Times New Roman" w:hAnsi="Times New Roman" w:cs="Times New Roman"/>
          <w:bCs/>
        </w:rPr>
        <w:t>ния квалификации</w:t>
      </w:r>
      <w:r w:rsidR="006A1253" w:rsidRPr="00FF5818">
        <w:rPr>
          <w:rFonts w:ascii="Times New Roman" w:hAnsi="Times New Roman" w:cs="Times New Roman"/>
          <w:bCs/>
        </w:rPr>
        <w:t xml:space="preserve"> «Эксперт в сфере недропользов</w:t>
      </w:r>
      <w:r w:rsidR="006A1253" w:rsidRPr="00FF5818">
        <w:rPr>
          <w:rFonts w:ascii="Times New Roman" w:hAnsi="Times New Roman" w:cs="Times New Roman"/>
          <w:bCs/>
        </w:rPr>
        <w:t>а</w:t>
      </w:r>
      <w:r w:rsidR="006A1253" w:rsidRPr="00FF5818">
        <w:rPr>
          <w:rFonts w:ascii="Times New Roman" w:hAnsi="Times New Roman" w:cs="Times New Roman"/>
          <w:bCs/>
        </w:rPr>
        <w:t>ния»</w:t>
      </w:r>
      <w:r w:rsidR="003D22CA" w:rsidRPr="00FF5818">
        <w:rPr>
          <w:rFonts w:ascii="Times New Roman" w:hAnsi="Times New Roman" w:cs="Times New Roman"/>
          <w:bCs/>
        </w:rPr>
        <w:t>:</w:t>
      </w:r>
    </w:p>
    <w:p w:rsidR="003D22CA" w:rsidRPr="00FF5818" w:rsidRDefault="003D22CA" w:rsidP="00E02A7D">
      <w:pPr>
        <w:jc w:val="both"/>
        <w:rPr>
          <w:rFonts w:ascii="Times New Roman" w:hAnsi="Times New Roman" w:cs="Times New Roman"/>
          <w:bCs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2"/>
        <w:gridCol w:w="6720"/>
      </w:tblGrid>
      <w:tr w:rsidR="006A1253" w:rsidRPr="00FF5818"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FF5818" w:rsidRDefault="006A1253" w:rsidP="009D032A">
            <w:pPr>
              <w:jc w:val="center"/>
              <w:rPr>
                <w:rFonts w:ascii="Times New Roman" w:hAnsi="Times New Roman"/>
              </w:rPr>
            </w:pPr>
            <w:r w:rsidRPr="00FF5818">
              <w:rPr>
                <w:rFonts w:ascii="Times New Roman" w:hAnsi="Times New Roman"/>
              </w:rPr>
              <w:t>Код компетенции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FF5818" w:rsidRDefault="006A1253" w:rsidP="009D032A">
            <w:pPr>
              <w:jc w:val="center"/>
              <w:rPr>
                <w:rFonts w:ascii="Times New Roman" w:hAnsi="Times New Roman"/>
              </w:rPr>
            </w:pPr>
            <w:r w:rsidRPr="00FF5818">
              <w:rPr>
                <w:rFonts w:ascii="Times New Roman" w:hAnsi="Times New Roman"/>
              </w:rPr>
              <w:t>Наименование и (или) описание компетенции</w:t>
            </w:r>
          </w:p>
        </w:tc>
      </w:tr>
      <w:tr w:rsidR="006A1253" w:rsidRPr="00FF5818"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FF5818" w:rsidRDefault="006A1253" w:rsidP="009D032A">
            <w:pPr>
              <w:rPr>
                <w:rFonts w:ascii="Times New Roman" w:hAnsi="Times New Roman"/>
              </w:rPr>
            </w:pPr>
            <w:r w:rsidRPr="00FF5818">
              <w:rPr>
                <w:rFonts w:ascii="Times New Roman" w:hAnsi="Times New Roman"/>
              </w:rPr>
              <w:t>ДК-1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FF5818" w:rsidRDefault="006A1253" w:rsidP="009D032A">
            <w:pPr>
              <w:rPr>
                <w:rFonts w:ascii="Times New Roman" w:hAnsi="Times New Roman"/>
              </w:rPr>
            </w:pPr>
            <w:r w:rsidRPr="00FF5818">
              <w:rPr>
                <w:rFonts w:ascii="Times New Roman" w:hAnsi="Times New Roman"/>
              </w:rPr>
              <w:t xml:space="preserve">способен применять </w:t>
            </w:r>
            <w:r w:rsidR="002C5E8A" w:rsidRPr="00FF5818">
              <w:rPr>
                <w:rFonts w:ascii="Times New Roman" w:hAnsi="Times New Roman"/>
              </w:rPr>
              <w:t>на практике</w:t>
            </w:r>
            <w:r w:rsidRPr="00FF5818">
              <w:rPr>
                <w:rFonts w:ascii="Times New Roman" w:hAnsi="Times New Roman"/>
              </w:rPr>
              <w:t xml:space="preserve"> знание норм законодательс</w:t>
            </w:r>
            <w:r w:rsidRPr="00FF5818">
              <w:rPr>
                <w:rFonts w:ascii="Times New Roman" w:hAnsi="Times New Roman"/>
              </w:rPr>
              <w:t>т</w:t>
            </w:r>
            <w:r w:rsidRPr="00FF5818">
              <w:rPr>
                <w:rFonts w:ascii="Times New Roman" w:hAnsi="Times New Roman"/>
              </w:rPr>
              <w:t xml:space="preserve">ва Российской Федерации в сфере недропользования, </w:t>
            </w:r>
            <w:r w:rsidR="00F013C4" w:rsidRPr="00FF5818">
              <w:rPr>
                <w:rFonts w:ascii="Times New Roman" w:hAnsi="Times New Roman"/>
              </w:rPr>
              <w:t>связа</w:t>
            </w:r>
            <w:r w:rsidR="00F013C4" w:rsidRPr="00FF5818">
              <w:rPr>
                <w:rFonts w:ascii="Times New Roman" w:hAnsi="Times New Roman"/>
              </w:rPr>
              <w:t>н</w:t>
            </w:r>
            <w:r w:rsidR="00F013C4" w:rsidRPr="00FF5818">
              <w:rPr>
                <w:rFonts w:ascii="Times New Roman" w:hAnsi="Times New Roman"/>
              </w:rPr>
              <w:t>ных с ними норм других отраслей</w:t>
            </w:r>
            <w:r w:rsidR="002C5E8A" w:rsidRPr="00FF5818">
              <w:rPr>
                <w:rFonts w:ascii="Times New Roman" w:hAnsi="Times New Roman"/>
              </w:rPr>
              <w:t xml:space="preserve"> законодательства Росси</w:t>
            </w:r>
            <w:r w:rsidR="002C5E8A" w:rsidRPr="00FF5818">
              <w:rPr>
                <w:rFonts w:ascii="Times New Roman" w:hAnsi="Times New Roman"/>
              </w:rPr>
              <w:t>й</w:t>
            </w:r>
            <w:r w:rsidR="002C5E8A" w:rsidRPr="00FF5818">
              <w:rPr>
                <w:rFonts w:ascii="Times New Roman" w:hAnsi="Times New Roman"/>
              </w:rPr>
              <w:t>ской Федерации, а также</w:t>
            </w:r>
            <w:r w:rsidR="00F013C4" w:rsidRPr="00FF5818">
              <w:rPr>
                <w:rFonts w:ascii="Times New Roman" w:hAnsi="Times New Roman"/>
              </w:rPr>
              <w:t xml:space="preserve"> </w:t>
            </w:r>
            <w:r w:rsidRPr="00FF5818">
              <w:rPr>
                <w:rFonts w:ascii="Times New Roman" w:hAnsi="Times New Roman"/>
              </w:rPr>
              <w:t>правовых вопросов регулирования и осуществления экспертизы в сфере недропольз</w:t>
            </w:r>
            <w:r w:rsidRPr="00FF5818">
              <w:rPr>
                <w:rFonts w:ascii="Times New Roman" w:hAnsi="Times New Roman"/>
              </w:rPr>
              <w:t>о</w:t>
            </w:r>
            <w:r w:rsidRPr="00FF5818">
              <w:rPr>
                <w:rFonts w:ascii="Times New Roman" w:hAnsi="Times New Roman"/>
              </w:rPr>
              <w:t>вания</w:t>
            </w:r>
          </w:p>
        </w:tc>
      </w:tr>
      <w:tr w:rsidR="006A1253" w:rsidRPr="00FF5818"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FF5818" w:rsidRDefault="006A1253" w:rsidP="009D032A">
            <w:pPr>
              <w:rPr>
                <w:rFonts w:ascii="Times New Roman" w:hAnsi="Times New Roman"/>
              </w:rPr>
            </w:pPr>
            <w:r w:rsidRPr="00FF5818">
              <w:rPr>
                <w:rFonts w:ascii="Times New Roman" w:hAnsi="Times New Roman"/>
              </w:rPr>
              <w:t>ДК-2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FF5818" w:rsidRDefault="006A1253" w:rsidP="009D032A">
            <w:pPr>
              <w:rPr>
                <w:rFonts w:ascii="Times New Roman" w:hAnsi="Times New Roman"/>
              </w:rPr>
            </w:pPr>
            <w:r w:rsidRPr="00FF5818">
              <w:rPr>
                <w:rFonts w:ascii="Times New Roman" w:hAnsi="Times New Roman"/>
              </w:rPr>
              <w:t>способен применять на практике знания нормати</w:t>
            </w:r>
            <w:r w:rsidRPr="00FF5818">
              <w:rPr>
                <w:rFonts w:ascii="Times New Roman" w:hAnsi="Times New Roman"/>
              </w:rPr>
              <w:t>в</w:t>
            </w:r>
            <w:r w:rsidRPr="00FF5818">
              <w:rPr>
                <w:rFonts w:ascii="Times New Roman" w:hAnsi="Times New Roman"/>
              </w:rPr>
              <w:t>но-методических и нормативно-технических документов по орг</w:t>
            </w:r>
            <w:r w:rsidRPr="00FF5818">
              <w:rPr>
                <w:rFonts w:ascii="Times New Roman" w:hAnsi="Times New Roman"/>
              </w:rPr>
              <w:t>а</w:t>
            </w:r>
            <w:r w:rsidRPr="00FF5818">
              <w:rPr>
                <w:rFonts w:ascii="Times New Roman" w:hAnsi="Times New Roman"/>
              </w:rPr>
              <w:t>низации и реализации экспертизы в сфере недропол</w:t>
            </w:r>
            <w:r w:rsidRPr="00FF5818">
              <w:rPr>
                <w:rFonts w:ascii="Times New Roman" w:hAnsi="Times New Roman"/>
              </w:rPr>
              <w:t>ь</w:t>
            </w:r>
            <w:r w:rsidRPr="00FF5818">
              <w:rPr>
                <w:rFonts w:ascii="Times New Roman" w:hAnsi="Times New Roman"/>
              </w:rPr>
              <w:t>зования</w:t>
            </w:r>
          </w:p>
        </w:tc>
      </w:tr>
      <w:tr w:rsidR="006A1253" w:rsidRPr="00FF5818"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FF5818" w:rsidRDefault="006A1253" w:rsidP="009D032A">
            <w:pPr>
              <w:rPr>
                <w:rFonts w:ascii="Times New Roman" w:hAnsi="Times New Roman"/>
              </w:rPr>
            </w:pPr>
            <w:r w:rsidRPr="00FF5818">
              <w:rPr>
                <w:rFonts w:ascii="Times New Roman" w:hAnsi="Times New Roman"/>
              </w:rPr>
              <w:t>ДК-3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FF5818" w:rsidRDefault="006A1253" w:rsidP="009D032A">
            <w:pPr>
              <w:rPr>
                <w:rFonts w:ascii="Times New Roman" w:hAnsi="Times New Roman"/>
              </w:rPr>
            </w:pPr>
            <w:r w:rsidRPr="00FF5818">
              <w:rPr>
                <w:rFonts w:ascii="Times New Roman" w:hAnsi="Times New Roman"/>
              </w:rPr>
              <w:t>способен применять знания схем и алгоритмов информацио</w:t>
            </w:r>
            <w:r w:rsidRPr="00FF5818">
              <w:rPr>
                <w:rFonts w:ascii="Times New Roman" w:hAnsi="Times New Roman"/>
              </w:rPr>
              <w:t>н</w:t>
            </w:r>
            <w:r w:rsidRPr="00FF5818">
              <w:rPr>
                <w:rFonts w:ascii="Times New Roman" w:hAnsi="Times New Roman"/>
              </w:rPr>
              <w:t>ного и организационного взаимодействия при осущ</w:t>
            </w:r>
            <w:r w:rsidRPr="00FF5818">
              <w:rPr>
                <w:rFonts w:ascii="Times New Roman" w:hAnsi="Times New Roman"/>
              </w:rPr>
              <w:t>е</w:t>
            </w:r>
            <w:r w:rsidRPr="00FF5818">
              <w:rPr>
                <w:rFonts w:ascii="Times New Roman" w:hAnsi="Times New Roman"/>
              </w:rPr>
              <w:t>ствлении экспе</w:t>
            </w:r>
            <w:r w:rsidRPr="00FF5818">
              <w:rPr>
                <w:rFonts w:ascii="Times New Roman" w:hAnsi="Times New Roman"/>
              </w:rPr>
              <w:t>р</w:t>
            </w:r>
            <w:r w:rsidRPr="00FF5818">
              <w:rPr>
                <w:rFonts w:ascii="Times New Roman" w:hAnsi="Times New Roman"/>
              </w:rPr>
              <w:t>тизы в сфере недропользования</w:t>
            </w:r>
          </w:p>
        </w:tc>
      </w:tr>
      <w:tr w:rsidR="006A1253" w:rsidRPr="00FF5818"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FF5818" w:rsidRDefault="006A1253" w:rsidP="009D032A">
            <w:pPr>
              <w:rPr>
                <w:rFonts w:ascii="Times New Roman" w:hAnsi="Times New Roman"/>
              </w:rPr>
            </w:pPr>
            <w:r w:rsidRPr="00FF5818">
              <w:rPr>
                <w:rFonts w:ascii="Times New Roman" w:hAnsi="Times New Roman"/>
              </w:rPr>
              <w:t>ДК-4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FF5818" w:rsidRDefault="006A1253" w:rsidP="009D032A">
            <w:pPr>
              <w:rPr>
                <w:rFonts w:ascii="Times New Roman" w:hAnsi="Times New Roman"/>
              </w:rPr>
            </w:pPr>
            <w:r w:rsidRPr="00FF5818">
              <w:rPr>
                <w:rFonts w:ascii="Times New Roman" w:hAnsi="Times New Roman"/>
              </w:rPr>
              <w:t>готов использовать в профессиональной деятельности совр</w:t>
            </w:r>
            <w:r w:rsidRPr="00FF5818">
              <w:rPr>
                <w:rFonts w:ascii="Times New Roman" w:hAnsi="Times New Roman"/>
              </w:rPr>
              <w:t>е</w:t>
            </w:r>
            <w:r w:rsidRPr="00FF5818">
              <w:rPr>
                <w:rFonts w:ascii="Times New Roman" w:hAnsi="Times New Roman"/>
              </w:rPr>
              <w:t>менные методические приемы и способы проведения экспе</w:t>
            </w:r>
            <w:r w:rsidRPr="00FF5818">
              <w:rPr>
                <w:rFonts w:ascii="Times New Roman" w:hAnsi="Times New Roman"/>
              </w:rPr>
              <w:t>р</w:t>
            </w:r>
            <w:r w:rsidRPr="00FF5818">
              <w:rPr>
                <w:rFonts w:ascii="Times New Roman" w:hAnsi="Times New Roman"/>
              </w:rPr>
              <w:t>тизы в сфере недропользования в соответствии с действу</w:t>
            </w:r>
            <w:r w:rsidRPr="00FF5818">
              <w:rPr>
                <w:rFonts w:ascii="Times New Roman" w:hAnsi="Times New Roman"/>
              </w:rPr>
              <w:t>ю</w:t>
            </w:r>
            <w:r w:rsidRPr="00FF5818">
              <w:rPr>
                <w:rFonts w:ascii="Times New Roman" w:hAnsi="Times New Roman"/>
              </w:rPr>
              <w:t>щими нормативно-методическими и нормати</w:t>
            </w:r>
            <w:r w:rsidRPr="00FF5818">
              <w:rPr>
                <w:rFonts w:ascii="Times New Roman" w:hAnsi="Times New Roman"/>
              </w:rPr>
              <w:t>в</w:t>
            </w:r>
            <w:r w:rsidRPr="00FF5818">
              <w:rPr>
                <w:rFonts w:ascii="Times New Roman" w:hAnsi="Times New Roman"/>
              </w:rPr>
              <w:t>но-техническими документ</w:t>
            </w:r>
            <w:r w:rsidRPr="00FF5818">
              <w:rPr>
                <w:rFonts w:ascii="Times New Roman" w:hAnsi="Times New Roman"/>
              </w:rPr>
              <w:t>а</w:t>
            </w:r>
            <w:r w:rsidRPr="00FF5818">
              <w:rPr>
                <w:rFonts w:ascii="Times New Roman" w:hAnsi="Times New Roman"/>
              </w:rPr>
              <w:t xml:space="preserve">ми </w:t>
            </w:r>
          </w:p>
        </w:tc>
      </w:tr>
      <w:tr w:rsidR="006A1253" w:rsidRPr="00FF5818"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FF5818" w:rsidRDefault="006A1253" w:rsidP="009D032A">
            <w:pPr>
              <w:rPr>
                <w:rFonts w:ascii="Times New Roman" w:hAnsi="Times New Roman"/>
              </w:rPr>
            </w:pPr>
            <w:r w:rsidRPr="00FF5818">
              <w:rPr>
                <w:rFonts w:ascii="Times New Roman" w:hAnsi="Times New Roman"/>
              </w:rPr>
              <w:t>ДК-5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FF5818" w:rsidRDefault="006A1253" w:rsidP="009D032A">
            <w:pPr>
              <w:rPr>
                <w:rFonts w:ascii="Times New Roman" w:hAnsi="Times New Roman"/>
              </w:rPr>
            </w:pPr>
            <w:r w:rsidRPr="00FF5818">
              <w:rPr>
                <w:rFonts w:ascii="Times New Roman" w:hAnsi="Times New Roman"/>
              </w:rPr>
              <w:t>готов квалифицированно</w:t>
            </w:r>
            <w:r w:rsidR="002C5E8A" w:rsidRPr="00FF5818">
              <w:rPr>
                <w:rFonts w:ascii="Times New Roman" w:hAnsi="Times New Roman"/>
              </w:rPr>
              <w:t>,</w:t>
            </w:r>
            <w:r w:rsidR="009B13C6" w:rsidRPr="00FF5818">
              <w:rPr>
                <w:rFonts w:ascii="Times New Roman" w:hAnsi="Times New Roman"/>
              </w:rPr>
              <w:t xml:space="preserve"> ответственно</w:t>
            </w:r>
            <w:r w:rsidR="002C5E8A" w:rsidRPr="00FF5818">
              <w:rPr>
                <w:rFonts w:ascii="Times New Roman" w:hAnsi="Times New Roman"/>
              </w:rPr>
              <w:t xml:space="preserve"> и качественно</w:t>
            </w:r>
            <w:r w:rsidRPr="00FF5818">
              <w:rPr>
                <w:rFonts w:ascii="Times New Roman" w:hAnsi="Times New Roman"/>
              </w:rPr>
              <w:t xml:space="preserve"> выпо</w:t>
            </w:r>
            <w:r w:rsidRPr="00FF5818">
              <w:rPr>
                <w:rFonts w:ascii="Times New Roman" w:hAnsi="Times New Roman"/>
              </w:rPr>
              <w:t>л</w:t>
            </w:r>
            <w:r w:rsidRPr="00FF5818">
              <w:rPr>
                <w:rFonts w:ascii="Times New Roman" w:hAnsi="Times New Roman"/>
              </w:rPr>
              <w:t>нять экспертизу в сфере недропользования, учитывая совр</w:t>
            </w:r>
            <w:r w:rsidRPr="00FF5818">
              <w:rPr>
                <w:rFonts w:ascii="Times New Roman" w:hAnsi="Times New Roman"/>
              </w:rPr>
              <w:t>е</w:t>
            </w:r>
            <w:r w:rsidRPr="00FF5818">
              <w:rPr>
                <w:rFonts w:ascii="Times New Roman" w:hAnsi="Times New Roman"/>
              </w:rPr>
              <w:t>менные проблемы пользования н</w:t>
            </w:r>
            <w:r w:rsidRPr="00FF5818">
              <w:rPr>
                <w:rFonts w:ascii="Times New Roman" w:hAnsi="Times New Roman"/>
              </w:rPr>
              <w:t>е</w:t>
            </w:r>
            <w:r w:rsidRPr="00FF5818">
              <w:rPr>
                <w:rFonts w:ascii="Times New Roman" w:hAnsi="Times New Roman"/>
              </w:rPr>
              <w:t>драми</w:t>
            </w:r>
          </w:p>
        </w:tc>
      </w:tr>
      <w:tr w:rsidR="006A1253" w:rsidRPr="00FF5818"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FF5818" w:rsidRDefault="006A1253" w:rsidP="009D032A">
            <w:pPr>
              <w:rPr>
                <w:rFonts w:ascii="Times New Roman" w:hAnsi="Times New Roman"/>
              </w:rPr>
            </w:pPr>
            <w:r w:rsidRPr="00FF5818">
              <w:rPr>
                <w:rFonts w:ascii="Times New Roman" w:hAnsi="Times New Roman"/>
              </w:rPr>
              <w:t>ДК-6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FF5818" w:rsidRDefault="006A1253" w:rsidP="009D032A">
            <w:pPr>
              <w:rPr>
                <w:rFonts w:ascii="Times New Roman" w:hAnsi="Times New Roman"/>
              </w:rPr>
            </w:pPr>
            <w:r w:rsidRPr="00FF5818">
              <w:rPr>
                <w:rFonts w:ascii="Times New Roman" w:hAnsi="Times New Roman"/>
              </w:rPr>
              <w:t>готов критически подходить к анализу предоставленных на экспертизу в сфере недропользования документов и матери</w:t>
            </w:r>
            <w:r w:rsidRPr="00FF5818">
              <w:rPr>
                <w:rFonts w:ascii="Times New Roman" w:hAnsi="Times New Roman"/>
              </w:rPr>
              <w:t>а</w:t>
            </w:r>
            <w:r w:rsidRPr="00FF5818">
              <w:rPr>
                <w:rFonts w:ascii="Times New Roman" w:hAnsi="Times New Roman"/>
              </w:rPr>
              <w:t>лов</w:t>
            </w:r>
          </w:p>
        </w:tc>
      </w:tr>
      <w:tr w:rsidR="006A1253" w:rsidRPr="00FF5818"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FF5818" w:rsidRDefault="006A1253" w:rsidP="009D032A">
            <w:pPr>
              <w:rPr>
                <w:rFonts w:ascii="Times New Roman" w:hAnsi="Times New Roman"/>
              </w:rPr>
            </w:pPr>
            <w:r w:rsidRPr="00FF5818">
              <w:rPr>
                <w:rFonts w:ascii="Times New Roman" w:hAnsi="Times New Roman"/>
              </w:rPr>
              <w:t>ДК-7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FF5818" w:rsidRDefault="006A1253" w:rsidP="009D032A">
            <w:pPr>
              <w:rPr>
                <w:rFonts w:ascii="Times New Roman" w:hAnsi="Times New Roman"/>
              </w:rPr>
            </w:pPr>
            <w:r w:rsidRPr="00FF5818">
              <w:rPr>
                <w:rFonts w:ascii="Times New Roman" w:hAnsi="Times New Roman"/>
              </w:rPr>
              <w:t>владеет знаниями в области современных информационных технологий, применяемых в сфере недропользования</w:t>
            </w:r>
          </w:p>
        </w:tc>
      </w:tr>
      <w:tr w:rsidR="006A1253" w:rsidRPr="00FF5818"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FF5818" w:rsidRDefault="006A1253" w:rsidP="009D032A">
            <w:pPr>
              <w:rPr>
                <w:rFonts w:ascii="Times New Roman" w:hAnsi="Times New Roman"/>
              </w:rPr>
            </w:pPr>
            <w:r w:rsidRPr="00FF5818">
              <w:rPr>
                <w:rFonts w:ascii="Times New Roman" w:hAnsi="Times New Roman"/>
              </w:rPr>
              <w:t>ДК-8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FF5818" w:rsidRDefault="006A1253" w:rsidP="009D032A">
            <w:pPr>
              <w:rPr>
                <w:rFonts w:ascii="Times New Roman" w:hAnsi="Times New Roman"/>
              </w:rPr>
            </w:pPr>
            <w:r w:rsidRPr="00FF5818">
              <w:rPr>
                <w:rFonts w:ascii="Times New Roman" w:hAnsi="Times New Roman"/>
                <w:bCs/>
              </w:rPr>
              <w:t>умеет применять современные информационные технол</w:t>
            </w:r>
            <w:r w:rsidRPr="00FF5818">
              <w:rPr>
                <w:rFonts w:ascii="Times New Roman" w:hAnsi="Times New Roman"/>
                <w:bCs/>
              </w:rPr>
              <w:t>о</w:t>
            </w:r>
            <w:r w:rsidRPr="00FF5818">
              <w:rPr>
                <w:rFonts w:ascii="Times New Roman" w:hAnsi="Times New Roman"/>
                <w:bCs/>
              </w:rPr>
              <w:t>гии в сфере недропользования</w:t>
            </w:r>
          </w:p>
        </w:tc>
      </w:tr>
      <w:tr w:rsidR="006A1253" w:rsidRPr="00FF5818"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FF5818" w:rsidRDefault="006A1253" w:rsidP="009D032A">
            <w:pPr>
              <w:rPr>
                <w:rFonts w:ascii="Times New Roman" w:hAnsi="Times New Roman"/>
              </w:rPr>
            </w:pPr>
            <w:r w:rsidRPr="00FF5818">
              <w:rPr>
                <w:rFonts w:ascii="Times New Roman" w:hAnsi="Times New Roman"/>
              </w:rPr>
              <w:t>ДК-9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FF5818" w:rsidRDefault="006A1253" w:rsidP="009D032A">
            <w:pPr>
              <w:rPr>
                <w:rFonts w:ascii="Times New Roman" w:hAnsi="Times New Roman" w:cs="TimesNewRomanPSMT"/>
              </w:rPr>
            </w:pPr>
            <w:r w:rsidRPr="00FF5818">
              <w:rPr>
                <w:rFonts w:ascii="Times New Roman" w:hAnsi="Times New Roman" w:cs="TimesNewRomanPSMT"/>
              </w:rPr>
              <w:t>умеет анализировать и оценивать возможность и коррек</w:t>
            </w:r>
            <w:r w:rsidRPr="00FF5818">
              <w:rPr>
                <w:rFonts w:ascii="Times New Roman" w:hAnsi="Times New Roman" w:cs="TimesNewRomanPSMT"/>
              </w:rPr>
              <w:t>т</w:t>
            </w:r>
            <w:r w:rsidRPr="00FF5818">
              <w:rPr>
                <w:rFonts w:ascii="Times New Roman" w:hAnsi="Times New Roman" w:cs="TimesNewRomanPSMT"/>
              </w:rPr>
              <w:t>ность применения современных информационных технологий в сф</w:t>
            </w:r>
            <w:r w:rsidRPr="00FF5818">
              <w:rPr>
                <w:rFonts w:ascii="Times New Roman" w:hAnsi="Times New Roman" w:cs="TimesNewRomanPSMT"/>
              </w:rPr>
              <w:t>е</w:t>
            </w:r>
            <w:r w:rsidRPr="00FF5818">
              <w:rPr>
                <w:rFonts w:ascii="Times New Roman" w:hAnsi="Times New Roman" w:cs="TimesNewRomanPSMT"/>
              </w:rPr>
              <w:t>ре недропользования</w:t>
            </w:r>
          </w:p>
        </w:tc>
      </w:tr>
    </w:tbl>
    <w:p w:rsidR="003D22CA" w:rsidRPr="00FF5818" w:rsidRDefault="003D22CA" w:rsidP="00E02A7D">
      <w:pPr>
        <w:jc w:val="both"/>
        <w:rPr>
          <w:rFonts w:ascii="Times New Roman" w:hAnsi="Times New Roman" w:cs="Times New Roman"/>
          <w:bCs/>
        </w:rPr>
      </w:pPr>
    </w:p>
    <w:p w:rsidR="00E02A7D" w:rsidRPr="00FF5818" w:rsidRDefault="003B3B81" w:rsidP="00E02A7D">
      <w:pPr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  <w:bCs/>
        </w:rPr>
        <w:tab/>
      </w:r>
      <w:r w:rsidR="00E02A7D" w:rsidRPr="00FF5818">
        <w:rPr>
          <w:rFonts w:ascii="Times New Roman" w:hAnsi="Times New Roman" w:cs="Times New Roman"/>
          <w:bCs/>
        </w:rPr>
        <w:t xml:space="preserve">В результате обучения по </w:t>
      </w:r>
      <w:r w:rsidR="00813A8C" w:rsidRPr="00FF5818">
        <w:rPr>
          <w:rFonts w:ascii="Times New Roman" w:hAnsi="Times New Roman" w:cs="Times New Roman"/>
          <w:bCs/>
        </w:rPr>
        <w:t>ДОП</w:t>
      </w:r>
      <w:r w:rsidRPr="00FF5818">
        <w:rPr>
          <w:rFonts w:ascii="Times New Roman" w:hAnsi="Times New Roman" w:cs="Times New Roman"/>
          <w:bCs/>
        </w:rPr>
        <w:t xml:space="preserve"> повышения квалификации «Эксперт в сфере недр</w:t>
      </w:r>
      <w:r w:rsidRPr="00FF5818">
        <w:rPr>
          <w:rFonts w:ascii="Times New Roman" w:hAnsi="Times New Roman" w:cs="Times New Roman"/>
          <w:bCs/>
        </w:rPr>
        <w:t>о</w:t>
      </w:r>
      <w:r w:rsidRPr="00FF5818">
        <w:rPr>
          <w:rFonts w:ascii="Times New Roman" w:hAnsi="Times New Roman" w:cs="Times New Roman"/>
          <w:bCs/>
        </w:rPr>
        <w:t xml:space="preserve">пользования» </w:t>
      </w:r>
      <w:r w:rsidR="00E02A7D" w:rsidRPr="00FF5818">
        <w:rPr>
          <w:rFonts w:ascii="Times New Roman" w:hAnsi="Times New Roman" w:cs="Times New Roman"/>
        </w:rPr>
        <w:t>слушатель до</w:t>
      </w:r>
      <w:r w:rsidR="00E02A7D" w:rsidRPr="00FF5818">
        <w:rPr>
          <w:rFonts w:ascii="Times New Roman" w:hAnsi="Times New Roman" w:cs="Times New Roman"/>
        </w:rPr>
        <w:t>л</w:t>
      </w:r>
      <w:r w:rsidR="00E02A7D" w:rsidRPr="00FF5818">
        <w:rPr>
          <w:rFonts w:ascii="Times New Roman" w:hAnsi="Times New Roman" w:cs="Times New Roman"/>
        </w:rPr>
        <w:t>жен:</w:t>
      </w:r>
    </w:p>
    <w:p w:rsidR="00E02A7D" w:rsidRPr="00FF5818" w:rsidRDefault="00E02A7D" w:rsidP="00E02A7D">
      <w:pPr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 xml:space="preserve">знать </w:t>
      </w:r>
      <w:r w:rsidR="003B3B81" w:rsidRPr="00FF5818">
        <w:rPr>
          <w:rFonts w:ascii="Times New Roman" w:hAnsi="Times New Roman" w:cs="Times New Roman"/>
        </w:rPr>
        <w:t>актуальные</w:t>
      </w:r>
      <w:r w:rsidRPr="00FF5818">
        <w:rPr>
          <w:rFonts w:ascii="Times New Roman" w:hAnsi="Times New Roman" w:cs="Times New Roman"/>
        </w:rPr>
        <w:t xml:space="preserve"> законодательные требования в области недропользования</w:t>
      </w:r>
      <w:r w:rsidR="00710102" w:rsidRPr="00FF5818">
        <w:rPr>
          <w:rFonts w:ascii="Times New Roman" w:hAnsi="Times New Roman" w:cs="Times New Roman"/>
        </w:rPr>
        <w:t xml:space="preserve">, </w:t>
      </w:r>
      <w:r w:rsidR="002C5E8A" w:rsidRPr="00FF5818">
        <w:rPr>
          <w:rFonts w:ascii="Times New Roman" w:hAnsi="Times New Roman" w:cs="Times New Roman"/>
        </w:rPr>
        <w:t>пе</w:t>
      </w:r>
      <w:r w:rsidR="002C5E8A" w:rsidRPr="00FF5818">
        <w:rPr>
          <w:rFonts w:ascii="Times New Roman" w:hAnsi="Times New Roman" w:cs="Times New Roman"/>
        </w:rPr>
        <w:t>р</w:t>
      </w:r>
      <w:r w:rsidR="002C5E8A" w:rsidRPr="00FF5818">
        <w:rPr>
          <w:rFonts w:ascii="Times New Roman" w:hAnsi="Times New Roman" w:cs="Times New Roman"/>
        </w:rPr>
        <w:t>спективы их развития, а также их</w:t>
      </w:r>
      <w:r w:rsidR="00710102" w:rsidRPr="00FF5818">
        <w:rPr>
          <w:rFonts w:ascii="Times New Roman" w:hAnsi="Times New Roman" w:cs="Times New Roman"/>
        </w:rPr>
        <w:t xml:space="preserve"> соотношение с требованиями других отраслей законод</w:t>
      </w:r>
      <w:r w:rsidR="00710102" w:rsidRPr="00FF5818">
        <w:rPr>
          <w:rFonts w:ascii="Times New Roman" w:hAnsi="Times New Roman" w:cs="Times New Roman"/>
        </w:rPr>
        <w:t>а</w:t>
      </w:r>
      <w:r w:rsidR="00710102" w:rsidRPr="00FF5818">
        <w:rPr>
          <w:rFonts w:ascii="Times New Roman" w:hAnsi="Times New Roman" w:cs="Times New Roman"/>
        </w:rPr>
        <w:t>тельства;</w:t>
      </w:r>
    </w:p>
    <w:p w:rsidR="00E02A7D" w:rsidRPr="00FF5818" w:rsidRDefault="00E02A7D" w:rsidP="00E02A7D">
      <w:pPr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>знать с</w:t>
      </w:r>
      <w:r w:rsidR="00176115" w:rsidRPr="00FF5818">
        <w:rPr>
          <w:rFonts w:ascii="Times New Roman" w:hAnsi="Times New Roman" w:cs="Times New Roman"/>
        </w:rPr>
        <w:t xml:space="preserve">овременные нормативно-правовые </w:t>
      </w:r>
      <w:r w:rsidRPr="00FF5818">
        <w:rPr>
          <w:rFonts w:ascii="Times New Roman" w:hAnsi="Times New Roman" w:cs="Times New Roman"/>
        </w:rPr>
        <w:t xml:space="preserve">требования по </w:t>
      </w:r>
      <w:r w:rsidR="0057497A" w:rsidRPr="00FF5818">
        <w:rPr>
          <w:rFonts w:ascii="Times New Roman" w:hAnsi="Times New Roman" w:cs="Times New Roman"/>
        </w:rPr>
        <w:t xml:space="preserve">регулированию и </w:t>
      </w:r>
      <w:r w:rsidRPr="00FF5818">
        <w:rPr>
          <w:rFonts w:ascii="Times New Roman" w:hAnsi="Times New Roman" w:cs="Times New Roman"/>
        </w:rPr>
        <w:t>осущ</w:t>
      </w:r>
      <w:r w:rsidRPr="00FF5818">
        <w:rPr>
          <w:rFonts w:ascii="Times New Roman" w:hAnsi="Times New Roman" w:cs="Times New Roman"/>
        </w:rPr>
        <w:t>е</w:t>
      </w:r>
      <w:r w:rsidRPr="00FF5818">
        <w:rPr>
          <w:rFonts w:ascii="Times New Roman" w:hAnsi="Times New Roman" w:cs="Times New Roman"/>
        </w:rPr>
        <w:t>ствлению эк</w:t>
      </w:r>
      <w:r w:rsidRPr="00FF5818">
        <w:rPr>
          <w:rFonts w:ascii="Times New Roman" w:hAnsi="Times New Roman" w:cs="Times New Roman"/>
        </w:rPr>
        <w:t>с</w:t>
      </w:r>
      <w:r w:rsidRPr="00FF5818">
        <w:rPr>
          <w:rFonts w:ascii="Times New Roman" w:hAnsi="Times New Roman" w:cs="Times New Roman"/>
        </w:rPr>
        <w:t xml:space="preserve">пертиз </w:t>
      </w:r>
      <w:r w:rsidR="0057497A" w:rsidRPr="00FF5818">
        <w:rPr>
          <w:rFonts w:ascii="Times New Roman" w:hAnsi="Times New Roman" w:cs="Times New Roman"/>
        </w:rPr>
        <w:t>в сфере недропользования</w:t>
      </w:r>
      <w:r w:rsidRPr="00FF5818">
        <w:rPr>
          <w:rFonts w:ascii="Times New Roman" w:hAnsi="Times New Roman" w:cs="Times New Roman"/>
        </w:rPr>
        <w:t xml:space="preserve">; </w:t>
      </w:r>
    </w:p>
    <w:p w:rsidR="00E02A7D" w:rsidRPr="00FF5818" w:rsidRDefault="00E02A7D" w:rsidP="00E02A7D">
      <w:pPr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>знать современную процедуру организации</w:t>
      </w:r>
      <w:r w:rsidR="0057497A" w:rsidRPr="00FF5818">
        <w:rPr>
          <w:rFonts w:ascii="Times New Roman" w:hAnsi="Times New Roman" w:cs="Times New Roman"/>
        </w:rPr>
        <w:t xml:space="preserve"> </w:t>
      </w:r>
      <w:r w:rsidRPr="00FF5818">
        <w:rPr>
          <w:rFonts w:ascii="Times New Roman" w:hAnsi="Times New Roman" w:cs="Times New Roman"/>
        </w:rPr>
        <w:t xml:space="preserve">экспертиз </w:t>
      </w:r>
      <w:r w:rsidR="0057497A" w:rsidRPr="00FF5818">
        <w:rPr>
          <w:rFonts w:ascii="Times New Roman" w:hAnsi="Times New Roman" w:cs="Times New Roman"/>
        </w:rPr>
        <w:t>в сфере недропользов</w:t>
      </w:r>
      <w:r w:rsidR="0057497A" w:rsidRPr="00FF5818">
        <w:rPr>
          <w:rFonts w:ascii="Times New Roman" w:hAnsi="Times New Roman" w:cs="Times New Roman"/>
        </w:rPr>
        <w:t>а</w:t>
      </w:r>
      <w:r w:rsidR="0057497A" w:rsidRPr="00FF5818">
        <w:rPr>
          <w:rFonts w:ascii="Times New Roman" w:hAnsi="Times New Roman" w:cs="Times New Roman"/>
        </w:rPr>
        <w:t>ния</w:t>
      </w:r>
      <w:r w:rsidRPr="00FF5818">
        <w:rPr>
          <w:rFonts w:ascii="Times New Roman" w:hAnsi="Times New Roman" w:cs="Times New Roman"/>
        </w:rPr>
        <w:t>;</w:t>
      </w:r>
    </w:p>
    <w:p w:rsidR="00E02A7D" w:rsidRPr="00FF5818" w:rsidRDefault="00A32431" w:rsidP="00E02A7D">
      <w:pPr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 xml:space="preserve">знать и </w:t>
      </w:r>
      <w:r w:rsidR="00E02A7D" w:rsidRPr="00FF5818">
        <w:rPr>
          <w:rFonts w:ascii="Times New Roman" w:hAnsi="Times New Roman" w:cs="Times New Roman"/>
        </w:rPr>
        <w:t xml:space="preserve">уметь реализовать </w:t>
      </w:r>
      <w:r w:rsidR="0057497A" w:rsidRPr="00FF5818">
        <w:rPr>
          <w:rFonts w:ascii="Times New Roman" w:hAnsi="Times New Roman" w:cs="Times New Roman"/>
        </w:rPr>
        <w:t xml:space="preserve">современную </w:t>
      </w:r>
      <w:r w:rsidR="00E02A7D" w:rsidRPr="00FF5818">
        <w:rPr>
          <w:rFonts w:ascii="Times New Roman" w:hAnsi="Times New Roman" w:cs="Times New Roman"/>
        </w:rPr>
        <w:t xml:space="preserve">процедуру экспертиз </w:t>
      </w:r>
      <w:r w:rsidR="0057497A" w:rsidRPr="00FF5818">
        <w:rPr>
          <w:rFonts w:ascii="Times New Roman" w:hAnsi="Times New Roman" w:cs="Times New Roman"/>
        </w:rPr>
        <w:t>в сфере недропольз</w:t>
      </w:r>
      <w:r w:rsidR="0057497A" w:rsidRPr="00FF5818">
        <w:rPr>
          <w:rFonts w:ascii="Times New Roman" w:hAnsi="Times New Roman" w:cs="Times New Roman"/>
        </w:rPr>
        <w:t>о</w:t>
      </w:r>
      <w:r w:rsidR="0057497A" w:rsidRPr="00FF5818">
        <w:rPr>
          <w:rFonts w:ascii="Times New Roman" w:hAnsi="Times New Roman" w:cs="Times New Roman"/>
        </w:rPr>
        <w:t>вания</w:t>
      </w:r>
      <w:r w:rsidR="000E2D85" w:rsidRPr="00FF5818">
        <w:rPr>
          <w:rFonts w:ascii="Times New Roman" w:hAnsi="Times New Roman" w:cs="Times New Roman"/>
        </w:rPr>
        <w:t>;</w:t>
      </w:r>
    </w:p>
    <w:p w:rsidR="000E2D85" w:rsidRPr="00FF5818" w:rsidRDefault="000E2D85" w:rsidP="000E2D85">
      <w:pPr>
        <w:numPr>
          <w:ilvl w:val="0"/>
          <w:numId w:val="24"/>
        </w:numPr>
        <w:ind w:left="0" w:firstLine="0"/>
        <w:jc w:val="both"/>
      </w:pPr>
      <w:r w:rsidRPr="00FF5818">
        <w:rPr>
          <w:rFonts w:ascii="Times New Roman" w:hAnsi="Times New Roman" w:cs="Times New Roman"/>
          <w:bCs/>
        </w:rPr>
        <w:t>знать и владеть общими методическими подходами к экспертизам в сфере недр</w:t>
      </w:r>
      <w:r w:rsidRPr="00FF5818">
        <w:rPr>
          <w:rFonts w:ascii="Times New Roman" w:hAnsi="Times New Roman" w:cs="Times New Roman"/>
          <w:bCs/>
        </w:rPr>
        <w:t>о</w:t>
      </w:r>
      <w:r w:rsidRPr="00FF5818">
        <w:rPr>
          <w:rFonts w:ascii="Times New Roman" w:hAnsi="Times New Roman" w:cs="Times New Roman"/>
          <w:bCs/>
        </w:rPr>
        <w:t>пользования;</w:t>
      </w:r>
    </w:p>
    <w:p w:rsidR="000E2D85" w:rsidRPr="00FF5818" w:rsidRDefault="000E2D85" w:rsidP="000E2D85">
      <w:pPr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>знать и уметь квалифицированно применять в профессиональной деятельности с</w:t>
      </w:r>
      <w:r w:rsidRPr="00FF5818">
        <w:rPr>
          <w:rFonts w:ascii="Times New Roman" w:hAnsi="Times New Roman" w:cs="Times New Roman"/>
        </w:rPr>
        <w:t>о</w:t>
      </w:r>
      <w:r w:rsidRPr="00FF5818">
        <w:rPr>
          <w:rFonts w:ascii="Times New Roman" w:hAnsi="Times New Roman" w:cs="Times New Roman"/>
        </w:rPr>
        <w:t>временные методические приемы и способы проведения экспертиз в сфере недропольз</w:t>
      </w:r>
      <w:r w:rsidRPr="00FF5818">
        <w:rPr>
          <w:rFonts w:ascii="Times New Roman" w:hAnsi="Times New Roman" w:cs="Times New Roman"/>
        </w:rPr>
        <w:t>о</w:t>
      </w:r>
      <w:r w:rsidRPr="00FF5818">
        <w:rPr>
          <w:rFonts w:ascii="Times New Roman" w:hAnsi="Times New Roman" w:cs="Times New Roman"/>
        </w:rPr>
        <w:lastRenderedPageBreak/>
        <w:t>вания в соответствии с действующими нормати</w:t>
      </w:r>
      <w:r w:rsidRPr="00FF5818">
        <w:rPr>
          <w:rFonts w:ascii="Times New Roman" w:hAnsi="Times New Roman" w:cs="Times New Roman"/>
        </w:rPr>
        <w:t>в</w:t>
      </w:r>
      <w:r w:rsidRPr="00FF5818">
        <w:rPr>
          <w:rFonts w:ascii="Times New Roman" w:hAnsi="Times New Roman" w:cs="Times New Roman"/>
        </w:rPr>
        <w:t>но-методическими и нормативно-техническими документами;</w:t>
      </w:r>
    </w:p>
    <w:p w:rsidR="000E2D85" w:rsidRPr="00FF5818" w:rsidRDefault="000E2D85" w:rsidP="000E2D85">
      <w:pPr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>уметь квалифицированно</w:t>
      </w:r>
      <w:r w:rsidR="002C5E8A" w:rsidRPr="00FF5818">
        <w:rPr>
          <w:rFonts w:ascii="Times New Roman" w:hAnsi="Times New Roman" w:cs="Times New Roman"/>
        </w:rPr>
        <w:t>,</w:t>
      </w:r>
      <w:r w:rsidR="009B13C6" w:rsidRPr="00FF5818">
        <w:rPr>
          <w:rFonts w:ascii="Times New Roman" w:hAnsi="Times New Roman" w:cs="Times New Roman"/>
        </w:rPr>
        <w:t xml:space="preserve"> ответственно</w:t>
      </w:r>
      <w:r w:rsidR="002C5E8A" w:rsidRPr="00FF5818">
        <w:rPr>
          <w:rFonts w:ascii="Times New Roman" w:hAnsi="Times New Roman" w:cs="Times New Roman"/>
        </w:rPr>
        <w:t xml:space="preserve"> и качественно</w:t>
      </w:r>
      <w:r w:rsidRPr="00FF5818">
        <w:rPr>
          <w:rFonts w:ascii="Times New Roman" w:hAnsi="Times New Roman" w:cs="Times New Roman"/>
        </w:rPr>
        <w:t xml:space="preserve"> выполнять экспертизы в сфере недропользования, учитывая современные проблемы пользования н</w:t>
      </w:r>
      <w:r w:rsidRPr="00FF5818">
        <w:rPr>
          <w:rFonts w:ascii="Times New Roman" w:hAnsi="Times New Roman" w:cs="Times New Roman"/>
        </w:rPr>
        <w:t>е</w:t>
      </w:r>
      <w:r w:rsidRPr="00FF5818">
        <w:rPr>
          <w:rFonts w:ascii="Times New Roman" w:hAnsi="Times New Roman" w:cs="Times New Roman"/>
        </w:rPr>
        <w:t>драми;</w:t>
      </w:r>
    </w:p>
    <w:p w:rsidR="000E2D85" w:rsidRPr="00FF5818" w:rsidRDefault="000E2D85" w:rsidP="000E2D85">
      <w:pPr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>уметь критически подходить к анализу предоставленных на экспертизы в сфере н</w:t>
      </w:r>
      <w:r w:rsidRPr="00FF5818">
        <w:rPr>
          <w:rFonts w:ascii="Times New Roman" w:hAnsi="Times New Roman" w:cs="Times New Roman"/>
        </w:rPr>
        <w:t>е</w:t>
      </w:r>
      <w:r w:rsidRPr="00FF5818">
        <w:rPr>
          <w:rFonts w:ascii="Times New Roman" w:hAnsi="Times New Roman" w:cs="Times New Roman"/>
        </w:rPr>
        <w:t>дропользования документов и материалов, выявлять ошибки расчетов, технический брак составления схем и таблиц, положения и выводы, несоответствующие действующим пр</w:t>
      </w:r>
      <w:r w:rsidRPr="00FF5818">
        <w:rPr>
          <w:rFonts w:ascii="Times New Roman" w:hAnsi="Times New Roman" w:cs="Times New Roman"/>
        </w:rPr>
        <w:t>а</w:t>
      </w:r>
      <w:r w:rsidRPr="00FF5818">
        <w:rPr>
          <w:rFonts w:ascii="Times New Roman" w:hAnsi="Times New Roman" w:cs="Times New Roman"/>
        </w:rPr>
        <w:t>вовым и нормативным док</w:t>
      </w:r>
      <w:r w:rsidRPr="00FF5818">
        <w:rPr>
          <w:rFonts w:ascii="Times New Roman" w:hAnsi="Times New Roman" w:cs="Times New Roman"/>
        </w:rPr>
        <w:t>у</w:t>
      </w:r>
      <w:r w:rsidRPr="00FF5818">
        <w:rPr>
          <w:rFonts w:ascii="Times New Roman" w:hAnsi="Times New Roman" w:cs="Times New Roman"/>
        </w:rPr>
        <w:t>ментам, и т.п.;</w:t>
      </w:r>
    </w:p>
    <w:p w:rsidR="000E2D85" w:rsidRPr="00FF5818" w:rsidRDefault="000E2D85" w:rsidP="000E2D85">
      <w:pPr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  <w:shd w:val="clear" w:color="auto" w:fill="FFFFFF"/>
        </w:rPr>
        <w:t xml:space="preserve">иметь представление о новых и нетрадиционных </w:t>
      </w:r>
      <w:r w:rsidRPr="00FF5818">
        <w:rPr>
          <w:rFonts w:ascii="Times New Roman" w:hAnsi="Times New Roman" w:cs="Times New Roman"/>
        </w:rPr>
        <w:t>геолого-промышленных типах месторождений</w:t>
      </w:r>
      <w:r w:rsidRPr="00FF5818">
        <w:rPr>
          <w:rFonts w:ascii="Times New Roman" w:hAnsi="Times New Roman" w:cs="Times New Roman"/>
          <w:shd w:val="clear" w:color="auto" w:fill="FFFFFF"/>
        </w:rPr>
        <w:t>, новых типах минерального сырья, новых технологиях освоения местор</w:t>
      </w:r>
      <w:r w:rsidRPr="00FF5818">
        <w:rPr>
          <w:rFonts w:ascii="Times New Roman" w:hAnsi="Times New Roman" w:cs="Times New Roman"/>
          <w:shd w:val="clear" w:color="auto" w:fill="FFFFFF"/>
        </w:rPr>
        <w:t>о</w:t>
      </w:r>
      <w:r w:rsidRPr="00FF5818">
        <w:rPr>
          <w:rFonts w:ascii="Times New Roman" w:hAnsi="Times New Roman" w:cs="Times New Roman"/>
          <w:shd w:val="clear" w:color="auto" w:fill="FFFFFF"/>
        </w:rPr>
        <w:t>ждений и переработки сырья, методах утилизации отходов горно-перерабатывающей о</w:t>
      </w:r>
      <w:r w:rsidRPr="00FF5818">
        <w:rPr>
          <w:rFonts w:ascii="Times New Roman" w:hAnsi="Times New Roman" w:cs="Times New Roman"/>
          <w:shd w:val="clear" w:color="auto" w:fill="FFFFFF"/>
        </w:rPr>
        <w:t>т</w:t>
      </w:r>
      <w:r w:rsidRPr="00FF5818">
        <w:rPr>
          <w:rFonts w:ascii="Times New Roman" w:hAnsi="Times New Roman" w:cs="Times New Roman"/>
          <w:shd w:val="clear" w:color="auto" w:fill="FFFFFF"/>
        </w:rPr>
        <w:t>расли;</w:t>
      </w:r>
    </w:p>
    <w:p w:rsidR="00810769" w:rsidRPr="00FF5818" w:rsidRDefault="00810769" w:rsidP="00810769">
      <w:pPr>
        <w:numPr>
          <w:ilvl w:val="0"/>
          <w:numId w:val="23"/>
        </w:numPr>
        <w:ind w:left="0" w:firstLine="0"/>
        <w:jc w:val="both"/>
      </w:pPr>
      <w:r w:rsidRPr="00FF5818">
        <w:rPr>
          <w:rFonts w:ascii="Times New Roman" w:hAnsi="Times New Roman" w:cs="Times New Roman"/>
          <w:bCs/>
        </w:rPr>
        <w:t xml:space="preserve">знать </w:t>
      </w:r>
      <w:r w:rsidRPr="00FF5818">
        <w:rPr>
          <w:rFonts w:ascii="Times New Roman" w:hAnsi="Times New Roman" w:cs="TimesNewRomanPSMT"/>
        </w:rPr>
        <w:t>современные информационные технологии</w:t>
      </w:r>
      <w:r w:rsidRPr="00FF5818">
        <w:rPr>
          <w:rFonts w:ascii="Times New Roman" w:hAnsi="Times New Roman" w:cs="Times New Roman"/>
          <w:lang w:eastAsia="en-US"/>
        </w:rPr>
        <w:t>, применяемые в сфере недр</w:t>
      </w:r>
      <w:r w:rsidRPr="00FF5818">
        <w:rPr>
          <w:rFonts w:ascii="Times New Roman" w:hAnsi="Times New Roman" w:cs="Times New Roman"/>
          <w:lang w:eastAsia="en-US"/>
        </w:rPr>
        <w:t>о</w:t>
      </w:r>
      <w:r w:rsidRPr="00FF5818">
        <w:rPr>
          <w:rFonts w:ascii="Times New Roman" w:hAnsi="Times New Roman" w:cs="Times New Roman"/>
          <w:lang w:eastAsia="en-US"/>
        </w:rPr>
        <w:t>пользования</w:t>
      </w:r>
      <w:r w:rsidRPr="00FF5818">
        <w:rPr>
          <w:rFonts w:ascii="Times New Roman" w:hAnsi="Times New Roman" w:cs="Times New Roman"/>
          <w:bCs/>
        </w:rPr>
        <w:t>;</w:t>
      </w:r>
    </w:p>
    <w:p w:rsidR="00810769" w:rsidRPr="00FF5818" w:rsidRDefault="00810769" w:rsidP="00810769">
      <w:pPr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>владеть практическими навыками применения современных информационных те</w:t>
      </w:r>
      <w:r w:rsidRPr="00FF5818">
        <w:rPr>
          <w:rFonts w:ascii="Times New Roman" w:hAnsi="Times New Roman" w:cs="Times New Roman"/>
        </w:rPr>
        <w:t>х</w:t>
      </w:r>
      <w:r w:rsidRPr="00FF5818">
        <w:rPr>
          <w:rFonts w:ascii="Times New Roman" w:hAnsi="Times New Roman" w:cs="Times New Roman"/>
        </w:rPr>
        <w:t>нологий в сфере недропользования;</w:t>
      </w:r>
    </w:p>
    <w:p w:rsidR="00810769" w:rsidRPr="00FF5818" w:rsidRDefault="00810769" w:rsidP="00810769">
      <w:pPr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  <w:bCs/>
        </w:rPr>
        <w:t xml:space="preserve">уметь анализировать и оценивать </w:t>
      </w:r>
      <w:r w:rsidRPr="00FF5818">
        <w:rPr>
          <w:rFonts w:ascii="Times New Roman" w:hAnsi="Times New Roman" w:cs="Times New Roman"/>
        </w:rPr>
        <w:t>возможность и корректность использования с</w:t>
      </w:r>
      <w:r w:rsidRPr="00FF5818">
        <w:rPr>
          <w:rFonts w:ascii="Times New Roman" w:hAnsi="Times New Roman" w:cs="Times New Roman"/>
        </w:rPr>
        <w:t>о</w:t>
      </w:r>
      <w:r w:rsidRPr="00FF5818">
        <w:rPr>
          <w:rFonts w:ascii="Times New Roman" w:hAnsi="Times New Roman" w:cs="Times New Roman"/>
        </w:rPr>
        <w:t>временных информационных технологий</w:t>
      </w:r>
      <w:r w:rsidRPr="00FF5818">
        <w:rPr>
          <w:rFonts w:ascii="Times New Roman" w:hAnsi="Times New Roman" w:cs="Times New Roman"/>
          <w:lang w:eastAsia="en-US"/>
        </w:rPr>
        <w:t>, применяемых в сфере недропользования</w:t>
      </w:r>
      <w:r w:rsidRPr="00FF5818">
        <w:rPr>
          <w:rFonts w:ascii="Times New Roman" w:hAnsi="Times New Roman" w:cs="Times New Roman"/>
        </w:rPr>
        <w:t>;</w:t>
      </w:r>
    </w:p>
    <w:p w:rsidR="00810769" w:rsidRPr="00FF5818" w:rsidRDefault="00810769" w:rsidP="00810769">
      <w:pPr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>уметь критически подходить к результатам применения современных информац</w:t>
      </w:r>
      <w:r w:rsidRPr="00FF5818">
        <w:rPr>
          <w:rFonts w:ascii="Times New Roman" w:hAnsi="Times New Roman" w:cs="Times New Roman"/>
        </w:rPr>
        <w:t>и</w:t>
      </w:r>
      <w:r w:rsidRPr="00FF5818">
        <w:rPr>
          <w:rFonts w:ascii="Times New Roman" w:hAnsi="Times New Roman" w:cs="Times New Roman"/>
        </w:rPr>
        <w:t>онных технологий в сфере недропользования</w:t>
      </w:r>
      <w:r w:rsidR="00687165" w:rsidRPr="00FF5818">
        <w:rPr>
          <w:rFonts w:ascii="Times New Roman" w:hAnsi="Times New Roman" w:cs="Times New Roman"/>
        </w:rPr>
        <w:t>.</w:t>
      </w:r>
    </w:p>
    <w:p w:rsidR="00974CD6" w:rsidRPr="00FF5818" w:rsidRDefault="00974CD6">
      <w:pPr>
        <w:rPr>
          <w:rFonts w:ascii="Times New Roman" w:hAnsi="Times New Roman" w:cs="Times New Roman"/>
        </w:rPr>
      </w:pPr>
    </w:p>
    <w:p w:rsidR="0078236B" w:rsidRPr="00FF5818" w:rsidRDefault="0078236B">
      <w:pPr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  <w:b/>
        </w:rPr>
        <w:t>1.4.</w:t>
      </w:r>
      <w:r w:rsidRPr="00FF5818">
        <w:rPr>
          <w:rFonts w:ascii="Times New Roman" w:hAnsi="Times New Roman" w:cs="Times New Roman"/>
          <w:b/>
        </w:rPr>
        <w:tab/>
        <w:t>Перечень активных и интерактивных форм учебных занятий</w:t>
      </w:r>
    </w:p>
    <w:p w:rsidR="00E02A7D" w:rsidRPr="00FF5818" w:rsidRDefault="003B3B81" w:rsidP="00E02A7D">
      <w:pPr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ab/>
      </w:r>
      <w:r w:rsidR="00E02A7D" w:rsidRPr="00FF5818">
        <w:rPr>
          <w:rFonts w:ascii="Times New Roman" w:hAnsi="Times New Roman" w:cs="Times New Roman"/>
        </w:rPr>
        <w:t xml:space="preserve">В ходе занятий по </w:t>
      </w:r>
      <w:r w:rsidR="00813A8C" w:rsidRPr="00FF5818">
        <w:rPr>
          <w:rFonts w:ascii="Times New Roman" w:hAnsi="Times New Roman" w:cs="Times New Roman"/>
        </w:rPr>
        <w:t>ДОП</w:t>
      </w:r>
      <w:r w:rsidRPr="00FF5818">
        <w:rPr>
          <w:rFonts w:ascii="Times New Roman" w:hAnsi="Times New Roman" w:cs="Times New Roman"/>
        </w:rPr>
        <w:t xml:space="preserve"> повышения квалификации «Эксперт в сфере недропольз</w:t>
      </w:r>
      <w:r w:rsidRPr="00FF5818">
        <w:rPr>
          <w:rFonts w:ascii="Times New Roman" w:hAnsi="Times New Roman" w:cs="Times New Roman"/>
        </w:rPr>
        <w:t>о</w:t>
      </w:r>
      <w:r w:rsidRPr="00FF5818">
        <w:rPr>
          <w:rFonts w:ascii="Times New Roman" w:hAnsi="Times New Roman" w:cs="Times New Roman"/>
        </w:rPr>
        <w:t>вания»</w:t>
      </w:r>
      <w:r w:rsidR="00E02A7D" w:rsidRPr="00FF5818">
        <w:rPr>
          <w:rFonts w:ascii="Times New Roman" w:hAnsi="Times New Roman" w:cs="Times New Roman"/>
        </w:rPr>
        <w:t xml:space="preserve"> применяется объяснительно-иллюстративный метод обучения</w:t>
      </w:r>
      <w:r w:rsidR="00687165" w:rsidRPr="00FF5818">
        <w:rPr>
          <w:rFonts w:ascii="Times New Roman" w:hAnsi="Times New Roman" w:cs="Times New Roman"/>
        </w:rPr>
        <w:t>, семинар</w:t>
      </w:r>
      <w:r w:rsidR="00053440" w:rsidRPr="00FF5818">
        <w:rPr>
          <w:rFonts w:ascii="Times New Roman" w:hAnsi="Times New Roman" w:cs="Times New Roman"/>
        </w:rPr>
        <w:t>ы</w:t>
      </w:r>
      <w:r w:rsidR="006930ED" w:rsidRPr="00FF5818">
        <w:rPr>
          <w:rFonts w:ascii="Times New Roman" w:hAnsi="Times New Roman" w:cs="Times New Roman"/>
        </w:rPr>
        <w:t xml:space="preserve"> </w:t>
      </w:r>
      <w:r w:rsidR="000A6C17" w:rsidRPr="00FF5818">
        <w:rPr>
          <w:rFonts w:ascii="Times New Roman" w:hAnsi="Times New Roman" w:cs="Times New Roman"/>
        </w:rPr>
        <w:t xml:space="preserve">могут </w:t>
      </w:r>
      <w:r w:rsidR="006930ED" w:rsidRPr="00FF5818">
        <w:rPr>
          <w:rFonts w:ascii="Times New Roman" w:hAnsi="Times New Roman" w:cs="Times New Roman"/>
        </w:rPr>
        <w:t>осуществля</w:t>
      </w:r>
      <w:r w:rsidR="000A6C17" w:rsidRPr="00FF5818">
        <w:rPr>
          <w:rFonts w:ascii="Times New Roman" w:hAnsi="Times New Roman" w:cs="Times New Roman"/>
        </w:rPr>
        <w:t>ться</w:t>
      </w:r>
      <w:r w:rsidR="006930ED" w:rsidRPr="00FF5818">
        <w:rPr>
          <w:rFonts w:ascii="Times New Roman" w:hAnsi="Times New Roman" w:cs="Times New Roman"/>
        </w:rPr>
        <w:t xml:space="preserve"> в форме круглых столов</w:t>
      </w:r>
      <w:r w:rsidR="000A6C17" w:rsidRPr="00FF5818">
        <w:rPr>
          <w:rFonts w:ascii="Times New Roman" w:hAnsi="Times New Roman" w:cs="Times New Roman"/>
        </w:rPr>
        <w:t>,</w:t>
      </w:r>
      <w:r w:rsidR="006930ED" w:rsidRPr="00FF5818">
        <w:rPr>
          <w:rFonts w:ascii="Times New Roman" w:hAnsi="Times New Roman" w:cs="Times New Roman"/>
        </w:rPr>
        <w:t xml:space="preserve"> к</w:t>
      </w:r>
      <w:r w:rsidR="006930ED" w:rsidRPr="00FF5818">
        <w:rPr>
          <w:rStyle w:val="afa"/>
          <w:rFonts w:ascii="Times New Roman" w:hAnsi="Times New Roman"/>
          <w:b w:val="0"/>
          <w:bCs w:val="0"/>
        </w:rPr>
        <w:t>ейс-стади (</w:t>
      </w:r>
      <w:r w:rsidR="006930ED" w:rsidRPr="00FF5818">
        <w:rPr>
          <w:rStyle w:val="afa"/>
          <w:rFonts w:ascii="Times New Roman" w:hAnsi="Times New Roman"/>
          <w:b w:val="0"/>
          <w:bCs w:val="0"/>
          <w:lang w:val="en-US"/>
        </w:rPr>
        <w:t>c</w:t>
      </w:r>
      <w:r w:rsidR="006930ED" w:rsidRPr="00FF5818">
        <w:rPr>
          <w:rStyle w:val="afa"/>
          <w:rFonts w:ascii="Times New Roman" w:hAnsi="Times New Roman"/>
          <w:b w:val="0"/>
          <w:bCs w:val="0"/>
        </w:rPr>
        <w:t>ase study)</w:t>
      </w:r>
      <w:r w:rsidR="000A6C17" w:rsidRPr="00FF5818">
        <w:rPr>
          <w:rStyle w:val="afa"/>
          <w:rFonts w:ascii="Times New Roman" w:hAnsi="Times New Roman"/>
          <w:b w:val="0"/>
          <w:bCs w:val="0"/>
        </w:rPr>
        <w:t xml:space="preserve">, </w:t>
      </w:r>
      <w:r w:rsidR="00EE5FAB" w:rsidRPr="00FF5818">
        <w:rPr>
          <w:rStyle w:val="afa"/>
          <w:rFonts w:ascii="Times New Roman" w:hAnsi="Times New Roman"/>
          <w:b w:val="0"/>
          <w:bCs w:val="0"/>
          <w:lang w:val="en-US"/>
        </w:rPr>
        <w:t>online</w:t>
      </w:r>
      <w:r w:rsidR="00EE5FAB" w:rsidRPr="00FF5818">
        <w:rPr>
          <w:rStyle w:val="afa"/>
          <w:rFonts w:ascii="Times New Roman" w:hAnsi="Times New Roman"/>
          <w:b w:val="0"/>
          <w:bCs w:val="0"/>
        </w:rPr>
        <w:t xml:space="preserve"> конференций и </w:t>
      </w:r>
      <w:r w:rsidR="000A6C17" w:rsidRPr="00FF5818">
        <w:rPr>
          <w:rStyle w:val="afa"/>
          <w:rFonts w:ascii="Times New Roman" w:hAnsi="Times New Roman"/>
          <w:b w:val="0"/>
          <w:bCs w:val="0"/>
        </w:rPr>
        <w:t>вебинаров</w:t>
      </w:r>
      <w:r w:rsidR="006930ED" w:rsidRPr="00FF5818">
        <w:rPr>
          <w:rStyle w:val="afa"/>
          <w:rFonts w:ascii="Times New Roman" w:hAnsi="Times New Roman"/>
          <w:b w:val="0"/>
          <w:bCs w:val="0"/>
        </w:rPr>
        <w:t xml:space="preserve"> для </w:t>
      </w:r>
      <w:r w:rsidR="006930ED" w:rsidRPr="00FF5818">
        <w:rPr>
          <w:rFonts w:ascii="Times New Roman" w:hAnsi="Times New Roman"/>
        </w:rPr>
        <w:t xml:space="preserve">анализа, решения и обсуждения </w:t>
      </w:r>
      <w:r w:rsidR="001E30A7" w:rsidRPr="00FF5818">
        <w:rPr>
          <w:rFonts w:ascii="Times New Roman" w:hAnsi="Times New Roman"/>
        </w:rPr>
        <w:t xml:space="preserve">актуальных изменений, проблем и </w:t>
      </w:r>
      <w:r w:rsidR="006930ED" w:rsidRPr="00FF5818">
        <w:rPr>
          <w:rFonts w:ascii="Times New Roman" w:hAnsi="Times New Roman"/>
        </w:rPr>
        <w:t>ситу</w:t>
      </w:r>
      <w:r w:rsidR="006930ED" w:rsidRPr="00FF5818">
        <w:rPr>
          <w:rFonts w:ascii="Times New Roman" w:hAnsi="Times New Roman"/>
        </w:rPr>
        <w:t>а</w:t>
      </w:r>
      <w:r w:rsidR="006930ED" w:rsidRPr="00FF5818">
        <w:rPr>
          <w:rFonts w:ascii="Times New Roman" w:hAnsi="Times New Roman"/>
        </w:rPr>
        <w:t>ций в сфере экспертизы н</w:t>
      </w:r>
      <w:r w:rsidR="006930ED" w:rsidRPr="00FF5818">
        <w:rPr>
          <w:rFonts w:ascii="Times New Roman" w:hAnsi="Times New Roman"/>
        </w:rPr>
        <w:t>е</w:t>
      </w:r>
      <w:r w:rsidR="006930ED" w:rsidRPr="00FF5818">
        <w:rPr>
          <w:rFonts w:ascii="Times New Roman" w:hAnsi="Times New Roman"/>
        </w:rPr>
        <w:t>дропользования</w:t>
      </w:r>
      <w:r w:rsidR="00E02A7D" w:rsidRPr="00FF5818">
        <w:rPr>
          <w:rFonts w:ascii="Times New Roman" w:hAnsi="Times New Roman" w:cs="Times New Roman"/>
        </w:rPr>
        <w:t>.</w:t>
      </w:r>
    </w:p>
    <w:p w:rsidR="0078236B" w:rsidRPr="00FF5818" w:rsidRDefault="0078236B" w:rsidP="001D4E30">
      <w:pPr>
        <w:pBdr>
          <w:left w:val="single" w:sz="4" w:space="4" w:color="auto"/>
        </w:pBdr>
        <w:rPr>
          <w:rFonts w:ascii="Times New Roman" w:hAnsi="Times New Roman"/>
        </w:rPr>
      </w:pPr>
    </w:p>
    <w:p w:rsidR="0078236B" w:rsidRPr="00FF5818" w:rsidRDefault="0078236B">
      <w:r w:rsidRPr="00FF5818">
        <w:rPr>
          <w:rFonts w:ascii="Times New Roman" w:hAnsi="Times New Roman" w:cs="Times New Roman"/>
          <w:b/>
        </w:rPr>
        <w:t>Раздел 2.</w:t>
      </w:r>
      <w:r w:rsidR="00BC3300" w:rsidRPr="00FF5818">
        <w:rPr>
          <w:rFonts w:ascii="Times New Roman" w:hAnsi="Times New Roman" w:cs="Times New Roman"/>
          <w:b/>
        </w:rPr>
        <w:t xml:space="preserve"> </w:t>
      </w:r>
      <w:r w:rsidRPr="00FF5818">
        <w:rPr>
          <w:rFonts w:ascii="Times New Roman" w:hAnsi="Times New Roman" w:cs="Times New Roman"/>
          <w:b/>
        </w:rPr>
        <w:t>Организация, структура и содержание учебных занятий</w:t>
      </w:r>
    </w:p>
    <w:p w:rsidR="0078236B" w:rsidRPr="00FF5818" w:rsidRDefault="0078236B">
      <w:r w:rsidRPr="00FF5818">
        <w:rPr>
          <w:rFonts w:ascii="Times New Roman" w:hAnsi="Times New Roman" w:cs="Times New Roman"/>
          <w:b/>
        </w:rPr>
        <w:t>2.1.</w:t>
      </w:r>
      <w:r w:rsidRPr="00FF5818">
        <w:rPr>
          <w:rFonts w:ascii="Times New Roman" w:hAnsi="Times New Roman" w:cs="Times New Roman"/>
          <w:b/>
        </w:rPr>
        <w:tab/>
        <w:t>Организация учебных занятий</w:t>
      </w:r>
    </w:p>
    <w:p w:rsidR="0078236B" w:rsidRPr="00FF5818" w:rsidRDefault="00BC3300">
      <w:pPr>
        <w:rPr>
          <w:rFonts w:ascii="Times New Roman" w:hAnsi="Times New Roman" w:cs="Times New Roman"/>
          <w:b/>
        </w:rPr>
      </w:pPr>
      <w:r w:rsidRPr="00FF5818">
        <w:rPr>
          <w:rFonts w:ascii="Times New Roman" w:hAnsi="Times New Roman" w:cs="Times New Roman"/>
          <w:b/>
        </w:rPr>
        <w:t>2.1.1 Основной курс</w:t>
      </w:r>
    </w:p>
    <w:p w:rsidR="00DA7880" w:rsidRPr="00FF5818" w:rsidRDefault="00DA7880">
      <w:pPr>
        <w:rPr>
          <w:rFonts w:ascii="Times New Roman" w:hAnsi="Times New Roman" w:cs="Times New Roman"/>
          <w:b/>
        </w:rPr>
      </w:pPr>
    </w:p>
    <w:tbl>
      <w:tblPr>
        <w:tblW w:w="10010" w:type="dxa"/>
        <w:jc w:val="center"/>
        <w:tblLayout w:type="fixed"/>
        <w:tblLook w:val="0000" w:firstRow="0" w:lastRow="0" w:firstColumn="0" w:lastColumn="0" w:noHBand="0" w:noVBand="0"/>
      </w:tblPr>
      <w:tblGrid>
        <w:gridCol w:w="2165"/>
        <w:gridCol w:w="470"/>
        <w:gridCol w:w="474"/>
        <w:gridCol w:w="475"/>
        <w:gridCol w:w="474"/>
        <w:gridCol w:w="475"/>
        <w:gridCol w:w="249"/>
        <w:gridCol w:w="227"/>
        <w:gridCol w:w="474"/>
        <w:gridCol w:w="474"/>
        <w:gridCol w:w="449"/>
        <w:gridCol w:w="26"/>
        <w:gridCol w:w="478"/>
        <w:gridCol w:w="219"/>
        <w:gridCol w:w="210"/>
        <w:gridCol w:w="45"/>
        <w:gridCol w:w="475"/>
        <w:gridCol w:w="474"/>
        <w:gridCol w:w="416"/>
        <w:gridCol w:w="22"/>
        <w:gridCol w:w="346"/>
        <w:gridCol w:w="508"/>
        <w:gridCol w:w="385"/>
      </w:tblGrid>
      <w:tr w:rsidR="003D22CA" w:rsidRPr="00FF5818">
        <w:trPr>
          <w:trHeight w:val="282"/>
          <w:jc w:val="center"/>
        </w:trPr>
        <w:tc>
          <w:tcPr>
            <w:tcW w:w="100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818">
              <w:rPr>
                <w:rFonts w:ascii="Times New Roman" w:hAnsi="Times New Roman"/>
                <w:sz w:val="22"/>
                <w:szCs w:val="22"/>
              </w:rPr>
              <w:t>Трудоёмкость, объемы учебной работы и наполняемость групп обучающихся</w:t>
            </w:r>
          </w:p>
        </w:tc>
      </w:tr>
      <w:tr w:rsidR="001D4E30" w:rsidRPr="00FF5818">
        <w:trPr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4E30" w:rsidRPr="00FF5818" w:rsidRDefault="001D4E30" w:rsidP="00F45A58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818">
              <w:rPr>
                <w:rFonts w:ascii="Times New Roman" w:hAnsi="Times New Roman"/>
                <w:sz w:val="18"/>
                <w:szCs w:val="18"/>
              </w:rPr>
              <w:t xml:space="preserve">Период обучения </w:t>
            </w:r>
          </w:p>
        </w:tc>
        <w:tc>
          <w:tcPr>
            <w:tcW w:w="51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30" w:rsidRPr="00FF5818" w:rsidRDefault="001D4E30" w:rsidP="00F45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818">
              <w:rPr>
                <w:rFonts w:ascii="Times New Roman" w:hAnsi="Times New Roman"/>
                <w:sz w:val="18"/>
                <w:szCs w:val="18"/>
              </w:rPr>
              <w:t>Контактная работа обучающихся с преподавателем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30" w:rsidRPr="00FF5818" w:rsidRDefault="001D4E30" w:rsidP="00F45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818">
              <w:rPr>
                <w:rFonts w:ascii="Times New Roman" w:hAnsi="Times New Roman"/>
                <w:sz w:val="18"/>
                <w:szCs w:val="18"/>
              </w:rPr>
              <w:t>Самостоятельная раб</w:t>
            </w:r>
            <w:r w:rsidRPr="00FF5818">
              <w:rPr>
                <w:rFonts w:ascii="Times New Roman" w:hAnsi="Times New Roman"/>
                <w:sz w:val="18"/>
                <w:szCs w:val="18"/>
              </w:rPr>
              <w:t>о</w:t>
            </w:r>
            <w:r w:rsidRPr="00FF5818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4E30" w:rsidRPr="00FF5818" w:rsidRDefault="001D4E30" w:rsidP="00F45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5818">
              <w:rPr>
                <w:rFonts w:ascii="Times New Roman" w:hAnsi="Times New Roman"/>
                <w:sz w:val="16"/>
                <w:szCs w:val="16"/>
              </w:rPr>
              <w:t>Объём а</w:t>
            </w:r>
            <w:r w:rsidRPr="00FF5818">
              <w:rPr>
                <w:rFonts w:ascii="Times New Roman" w:hAnsi="Times New Roman"/>
                <w:sz w:val="16"/>
                <w:szCs w:val="16"/>
              </w:rPr>
              <w:t>к</w:t>
            </w:r>
            <w:r w:rsidRPr="00FF5818">
              <w:rPr>
                <w:rFonts w:ascii="Times New Roman" w:hAnsi="Times New Roman"/>
                <w:sz w:val="16"/>
                <w:szCs w:val="16"/>
              </w:rPr>
              <w:t>тивных и и</w:t>
            </w:r>
            <w:r w:rsidRPr="00FF5818">
              <w:rPr>
                <w:rFonts w:ascii="Times New Roman" w:hAnsi="Times New Roman"/>
                <w:sz w:val="16"/>
                <w:szCs w:val="16"/>
              </w:rPr>
              <w:t>н</w:t>
            </w:r>
            <w:r w:rsidRPr="00FF5818">
              <w:rPr>
                <w:rFonts w:ascii="Times New Roman" w:hAnsi="Times New Roman"/>
                <w:sz w:val="16"/>
                <w:szCs w:val="16"/>
              </w:rPr>
              <w:t>т</w:t>
            </w:r>
            <w:r w:rsidRPr="00FF5818">
              <w:rPr>
                <w:rFonts w:ascii="Times New Roman" w:hAnsi="Times New Roman"/>
                <w:sz w:val="16"/>
                <w:szCs w:val="16"/>
              </w:rPr>
              <w:t>е</w:t>
            </w:r>
            <w:r w:rsidRPr="00FF5818">
              <w:rPr>
                <w:rFonts w:ascii="Times New Roman" w:hAnsi="Times New Roman"/>
                <w:sz w:val="16"/>
                <w:szCs w:val="16"/>
              </w:rPr>
              <w:t>рактивных</w:t>
            </w:r>
            <w:r w:rsidRPr="00FF5818">
              <w:rPr>
                <w:rFonts w:ascii="Times New Roman" w:hAnsi="Times New Roman"/>
                <w:sz w:val="16"/>
                <w:szCs w:val="16"/>
              </w:rPr>
              <w:br/>
              <w:t>форм учебных з</w:t>
            </w:r>
            <w:r w:rsidRPr="00FF5818">
              <w:rPr>
                <w:rFonts w:ascii="Times New Roman" w:hAnsi="Times New Roman"/>
                <w:sz w:val="16"/>
                <w:szCs w:val="16"/>
              </w:rPr>
              <w:t>а</w:t>
            </w:r>
            <w:r w:rsidRPr="00FF5818">
              <w:rPr>
                <w:rFonts w:ascii="Times New Roman" w:hAnsi="Times New Roman"/>
                <w:sz w:val="16"/>
                <w:szCs w:val="16"/>
              </w:rPr>
              <w:t>н</w:t>
            </w:r>
            <w:r w:rsidRPr="00FF5818">
              <w:rPr>
                <w:rFonts w:ascii="Times New Roman" w:hAnsi="Times New Roman"/>
                <w:sz w:val="16"/>
                <w:szCs w:val="16"/>
              </w:rPr>
              <w:t>я</w:t>
            </w:r>
            <w:r w:rsidRPr="00FF5818">
              <w:rPr>
                <w:rFonts w:ascii="Times New Roman" w:hAnsi="Times New Roman"/>
                <w:sz w:val="16"/>
                <w:szCs w:val="16"/>
              </w:rPr>
              <w:t>тий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4E30" w:rsidRPr="00FF5818" w:rsidRDefault="001D4E30" w:rsidP="00F45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818">
              <w:rPr>
                <w:rFonts w:ascii="Times New Roman" w:hAnsi="Times New Roman"/>
                <w:sz w:val="18"/>
                <w:szCs w:val="18"/>
              </w:rPr>
              <w:t>Трудоёмкость</w:t>
            </w:r>
          </w:p>
        </w:tc>
      </w:tr>
      <w:tr w:rsidR="003D22CA" w:rsidRPr="00FF5818">
        <w:trPr>
          <w:cantSplit/>
          <w:trHeight w:val="2742"/>
          <w:jc w:val="center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2CA" w:rsidRPr="00FF5818" w:rsidRDefault="003D22CA" w:rsidP="00F45A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818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818">
              <w:rPr>
                <w:rFonts w:ascii="Times New Roman" w:hAnsi="Times New Roman"/>
                <w:sz w:val="18"/>
                <w:szCs w:val="18"/>
              </w:rPr>
              <w:t>семинары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818">
              <w:rPr>
                <w:rFonts w:ascii="Times New Roman" w:hAnsi="Times New Roman"/>
                <w:sz w:val="18"/>
                <w:szCs w:val="18"/>
              </w:rPr>
              <w:t>консультации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818">
              <w:rPr>
                <w:rFonts w:ascii="Times New Roman" w:hAnsi="Times New Roman"/>
                <w:sz w:val="18"/>
                <w:szCs w:val="18"/>
              </w:rPr>
              <w:t>пра</w:t>
            </w:r>
            <w:r w:rsidRPr="00FF5818">
              <w:rPr>
                <w:rFonts w:ascii="Times New Roman" w:hAnsi="Times New Roman"/>
                <w:sz w:val="18"/>
                <w:szCs w:val="18"/>
              </w:rPr>
              <w:t>к</w:t>
            </w:r>
            <w:r w:rsidRPr="00FF5818">
              <w:rPr>
                <w:rFonts w:ascii="Times New Roman" w:hAnsi="Times New Roman"/>
                <w:sz w:val="18"/>
                <w:szCs w:val="18"/>
              </w:rPr>
              <w:t xml:space="preserve">тические </w:t>
            </w:r>
            <w:r w:rsidRPr="00FF5818">
              <w:rPr>
                <w:rFonts w:ascii="Times New Roman" w:hAnsi="Times New Roman"/>
                <w:sz w:val="18"/>
                <w:szCs w:val="18"/>
              </w:rPr>
              <w:br/>
              <w:t>з</w:t>
            </w:r>
            <w:r w:rsidRPr="00FF5818">
              <w:rPr>
                <w:rFonts w:ascii="Times New Roman" w:hAnsi="Times New Roman"/>
                <w:sz w:val="18"/>
                <w:szCs w:val="18"/>
              </w:rPr>
              <w:t>а</w:t>
            </w:r>
            <w:r w:rsidRPr="00FF5818">
              <w:rPr>
                <w:rFonts w:ascii="Times New Roman" w:hAnsi="Times New Roman"/>
                <w:sz w:val="18"/>
                <w:szCs w:val="18"/>
              </w:rPr>
              <w:t>н</w:t>
            </w:r>
            <w:r w:rsidRPr="00FF5818">
              <w:rPr>
                <w:rFonts w:ascii="Times New Roman" w:hAnsi="Times New Roman"/>
                <w:sz w:val="18"/>
                <w:szCs w:val="18"/>
              </w:rPr>
              <w:t>я</w:t>
            </w:r>
            <w:r w:rsidRPr="00FF5818">
              <w:rPr>
                <w:rFonts w:ascii="Times New Roman" w:hAnsi="Times New Roman"/>
                <w:sz w:val="18"/>
                <w:szCs w:val="18"/>
              </w:rPr>
              <w:t>тия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818">
              <w:rPr>
                <w:rFonts w:ascii="Times New Roman" w:hAnsi="Times New Roman"/>
                <w:sz w:val="18"/>
                <w:szCs w:val="18"/>
              </w:rPr>
              <w:t>лабор</w:t>
            </w:r>
            <w:r w:rsidRPr="00FF5818">
              <w:rPr>
                <w:rFonts w:ascii="Times New Roman" w:hAnsi="Times New Roman"/>
                <w:sz w:val="18"/>
                <w:szCs w:val="18"/>
              </w:rPr>
              <w:t>а</w:t>
            </w:r>
            <w:r w:rsidRPr="00FF5818">
              <w:rPr>
                <w:rFonts w:ascii="Times New Roman" w:hAnsi="Times New Roman"/>
                <w:sz w:val="18"/>
                <w:szCs w:val="18"/>
              </w:rPr>
              <w:t xml:space="preserve">торные </w:t>
            </w:r>
            <w:r w:rsidRPr="00FF5818">
              <w:rPr>
                <w:rFonts w:ascii="Times New Roman" w:hAnsi="Times New Roman"/>
                <w:sz w:val="18"/>
                <w:szCs w:val="18"/>
              </w:rPr>
              <w:br/>
              <w:t>работы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818">
              <w:rPr>
                <w:rFonts w:ascii="Times New Roman" w:hAnsi="Times New Roman"/>
                <w:sz w:val="18"/>
                <w:szCs w:val="18"/>
              </w:rPr>
              <w:t xml:space="preserve">контрольные </w:t>
            </w:r>
            <w:r w:rsidRPr="00FF5818">
              <w:rPr>
                <w:rFonts w:ascii="Times New Roman" w:hAnsi="Times New Roman"/>
                <w:sz w:val="18"/>
                <w:szCs w:val="18"/>
              </w:rPr>
              <w:br/>
              <w:t>работы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818">
              <w:rPr>
                <w:rFonts w:ascii="Times New Roman" w:hAnsi="Times New Roman"/>
                <w:sz w:val="18"/>
                <w:szCs w:val="18"/>
              </w:rPr>
              <w:t>коллоквиумы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818">
              <w:rPr>
                <w:rFonts w:ascii="Times New Roman" w:hAnsi="Times New Roman"/>
                <w:sz w:val="18"/>
                <w:szCs w:val="18"/>
              </w:rPr>
              <w:t>т</w:t>
            </w:r>
            <w:r w:rsidRPr="00FF5818">
              <w:rPr>
                <w:rFonts w:ascii="Times New Roman" w:hAnsi="Times New Roman"/>
                <w:sz w:val="18"/>
                <w:szCs w:val="18"/>
              </w:rPr>
              <w:t>е</w:t>
            </w:r>
            <w:r w:rsidRPr="00FF5818">
              <w:rPr>
                <w:rFonts w:ascii="Times New Roman" w:hAnsi="Times New Roman"/>
                <w:sz w:val="18"/>
                <w:szCs w:val="18"/>
              </w:rPr>
              <w:t>кущий контроль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22CA" w:rsidRPr="00FF5818" w:rsidRDefault="00053440" w:rsidP="00F45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818">
              <w:rPr>
                <w:rFonts w:ascii="Times New Roman" w:hAnsi="Times New Roman"/>
                <w:sz w:val="18"/>
                <w:szCs w:val="18"/>
              </w:rPr>
              <w:t>промежуточная</w:t>
            </w:r>
            <w:r w:rsidR="003D22CA" w:rsidRPr="00FF5818">
              <w:rPr>
                <w:rFonts w:ascii="Times New Roman" w:hAnsi="Times New Roman"/>
                <w:sz w:val="18"/>
                <w:szCs w:val="18"/>
              </w:rPr>
              <w:br/>
              <w:t>аттестация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818">
              <w:rPr>
                <w:rFonts w:ascii="Times New Roman" w:hAnsi="Times New Roman"/>
                <w:sz w:val="18"/>
                <w:szCs w:val="18"/>
              </w:rPr>
              <w:t>под р</w:t>
            </w:r>
            <w:r w:rsidRPr="00FF5818">
              <w:rPr>
                <w:rFonts w:ascii="Times New Roman" w:hAnsi="Times New Roman"/>
                <w:sz w:val="18"/>
                <w:szCs w:val="18"/>
              </w:rPr>
              <w:t>у</w:t>
            </w:r>
            <w:r w:rsidRPr="00FF5818">
              <w:rPr>
                <w:rFonts w:ascii="Times New Roman" w:hAnsi="Times New Roman"/>
                <w:sz w:val="18"/>
                <w:szCs w:val="18"/>
              </w:rPr>
              <w:t>к</w:t>
            </w:r>
            <w:r w:rsidRPr="00FF5818">
              <w:rPr>
                <w:rFonts w:ascii="Times New Roman" w:hAnsi="Times New Roman"/>
                <w:sz w:val="18"/>
                <w:szCs w:val="18"/>
              </w:rPr>
              <w:t>о</w:t>
            </w:r>
            <w:r w:rsidRPr="00FF5818">
              <w:rPr>
                <w:rFonts w:ascii="Times New Roman" w:hAnsi="Times New Roman"/>
                <w:sz w:val="18"/>
                <w:szCs w:val="18"/>
              </w:rPr>
              <w:t>в</w:t>
            </w:r>
            <w:r w:rsidRPr="00FF5818">
              <w:rPr>
                <w:rFonts w:ascii="Times New Roman" w:hAnsi="Times New Roman"/>
                <w:sz w:val="18"/>
                <w:szCs w:val="18"/>
              </w:rPr>
              <w:t>о</w:t>
            </w:r>
            <w:r w:rsidRPr="00FF5818">
              <w:rPr>
                <w:rFonts w:ascii="Times New Roman" w:hAnsi="Times New Roman"/>
                <w:sz w:val="18"/>
                <w:szCs w:val="18"/>
              </w:rPr>
              <w:t>дством</w:t>
            </w:r>
            <w:r w:rsidRPr="00FF5818">
              <w:rPr>
                <w:rFonts w:ascii="Times New Roman" w:hAnsi="Times New Roman"/>
                <w:sz w:val="18"/>
                <w:szCs w:val="18"/>
              </w:rPr>
              <w:br/>
              <w:t>преп</w:t>
            </w:r>
            <w:r w:rsidRPr="00FF5818">
              <w:rPr>
                <w:rFonts w:ascii="Times New Roman" w:hAnsi="Times New Roman"/>
                <w:sz w:val="18"/>
                <w:szCs w:val="18"/>
              </w:rPr>
              <w:t>о</w:t>
            </w:r>
            <w:r w:rsidRPr="00FF5818">
              <w:rPr>
                <w:rFonts w:ascii="Times New Roman" w:hAnsi="Times New Roman"/>
                <w:sz w:val="18"/>
                <w:szCs w:val="18"/>
              </w:rPr>
              <w:t>д</w:t>
            </w:r>
            <w:r w:rsidRPr="00FF5818">
              <w:rPr>
                <w:rFonts w:ascii="Times New Roman" w:hAnsi="Times New Roman"/>
                <w:sz w:val="18"/>
                <w:szCs w:val="18"/>
              </w:rPr>
              <w:t>а</w:t>
            </w:r>
            <w:r w:rsidRPr="00FF5818">
              <w:rPr>
                <w:rFonts w:ascii="Times New Roman" w:hAnsi="Times New Roman"/>
                <w:sz w:val="18"/>
                <w:szCs w:val="18"/>
              </w:rPr>
              <w:t>в</w:t>
            </w:r>
            <w:r w:rsidRPr="00FF5818">
              <w:rPr>
                <w:rFonts w:ascii="Times New Roman" w:hAnsi="Times New Roman"/>
                <w:sz w:val="18"/>
                <w:szCs w:val="18"/>
              </w:rPr>
              <w:t>а</w:t>
            </w:r>
            <w:r w:rsidRPr="00FF5818">
              <w:rPr>
                <w:rFonts w:ascii="Times New Roman" w:hAnsi="Times New Roman"/>
                <w:sz w:val="18"/>
                <w:szCs w:val="18"/>
              </w:rPr>
              <w:t>т</w:t>
            </w:r>
            <w:r w:rsidRPr="00FF5818">
              <w:rPr>
                <w:rFonts w:ascii="Times New Roman" w:hAnsi="Times New Roman"/>
                <w:sz w:val="18"/>
                <w:szCs w:val="18"/>
              </w:rPr>
              <w:t>е</w:t>
            </w:r>
            <w:r w:rsidRPr="00FF5818">
              <w:rPr>
                <w:rFonts w:ascii="Times New Roman" w:hAnsi="Times New Roman"/>
                <w:sz w:val="18"/>
                <w:szCs w:val="18"/>
              </w:rPr>
              <w:t>ля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818">
              <w:rPr>
                <w:rFonts w:ascii="Times New Roman" w:hAnsi="Times New Roman"/>
                <w:sz w:val="18"/>
                <w:szCs w:val="18"/>
              </w:rPr>
              <w:t xml:space="preserve">в присутствии </w:t>
            </w:r>
            <w:r w:rsidRPr="00FF5818">
              <w:rPr>
                <w:rFonts w:ascii="Times New Roman" w:hAnsi="Times New Roman"/>
                <w:sz w:val="18"/>
                <w:szCs w:val="18"/>
              </w:rPr>
              <w:br/>
              <w:t>преподавателя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22CA" w:rsidRPr="00FF5818" w:rsidRDefault="003D22CA" w:rsidP="003D2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818">
              <w:rPr>
                <w:rFonts w:ascii="Times New Roman" w:hAnsi="Times New Roman"/>
                <w:sz w:val="18"/>
                <w:szCs w:val="18"/>
              </w:rPr>
              <w:t xml:space="preserve"> сам. раб. с и</w:t>
            </w:r>
            <w:r w:rsidRPr="00FF5818">
              <w:rPr>
                <w:rFonts w:ascii="Times New Roman" w:hAnsi="Times New Roman"/>
                <w:sz w:val="18"/>
                <w:szCs w:val="18"/>
              </w:rPr>
              <w:t>с</w:t>
            </w:r>
            <w:r w:rsidRPr="00FF5818">
              <w:rPr>
                <w:rFonts w:ascii="Times New Roman" w:hAnsi="Times New Roman"/>
                <w:sz w:val="18"/>
                <w:szCs w:val="18"/>
              </w:rPr>
              <w:t>пользов</w:t>
            </w:r>
            <w:r w:rsidRPr="00FF5818">
              <w:rPr>
                <w:rFonts w:ascii="Times New Roman" w:hAnsi="Times New Roman"/>
                <w:sz w:val="18"/>
                <w:szCs w:val="18"/>
              </w:rPr>
              <w:t>а</w:t>
            </w:r>
            <w:r w:rsidRPr="00FF5818">
              <w:rPr>
                <w:rFonts w:ascii="Times New Roman" w:hAnsi="Times New Roman"/>
                <w:sz w:val="18"/>
                <w:szCs w:val="18"/>
              </w:rPr>
              <w:t>н</w:t>
            </w:r>
            <w:r w:rsidRPr="00FF5818">
              <w:rPr>
                <w:rFonts w:ascii="Times New Roman" w:hAnsi="Times New Roman"/>
                <w:sz w:val="18"/>
                <w:szCs w:val="18"/>
              </w:rPr>
              <w:t>и</w:t>
            </w:r>
            <w:r w:rsidRPr="00FF5818">
              <w:rPr>
                <w:rFonts w:ascii="Times New Roman" w:hAnsi="Times New Roman"/>
                <w:sz w:val="18"/>
                <w:szCs w:val="18"/>
              </w:rPr>
              <w:t>ем</w:t>
            </w:r>
            <w:r w:rsidRPr="00FF5818">
              <w:rPr>
                <w:rFonts w:ascii="Times New Roman" w:hAnsi="Times New Roman"/>
                <w:sz w:val="18"/>
                <w:szCs w:val="18"/>
              </w:rPr>
              <w:br/>
              <w:t>м</w:t>
            </w:r>
            <w:r w:rsidRPr="00FF5818">
              <w:rPr>
                <w:rFonts w:ascii="Times New Roman" w:hAnsi="Times New Roman"/>
                <w:sz w:val="18"/>
                <w:szCs w:val="18"/>
              </w:rPr>
              <w:t>е</w:t>
            </w:r>
            <w:r w:rsidRPr="00FF5818">
              <w:rPr>
                <w:rFonts w:ascii="Times New Roman" w:hAnsi="Times New Roman"/>
                <w:sz w:val="18"/>
                <w:szCs w:val="18"/>
              </w:rPr>
              <w:t>т</w:t>
            </w:r>
            <w:r w:rsidRPr="00FF5818">
              <w:rPr>
                <w:rFonts w:ascii="Times New Roman" w:hAnsi="Times New Roman"/>
                <w:sz w:val="18"/>
                <w:szCs w:val="18"/>
              </w:rPr>
              <w:t>о</w:t>
            </w:r>
            <w:r w:rsidRPr="00FF5818">
              <w:rPr>
                <w:rFonts w:ascii="Times New Roman" w:hAnsi="Times New Roman"/>
                <w:sz w:val="18"/>
                <w:szCs w:val="18"/>
              </w:rPr>
              <w:t>д</w:t>
            </w:r>
            <w:r w:rsidRPr="00FF5818">
              <w:rPr>
                <w:rFonts w:ascii="Times New Roman" w:hAnsi="Times New Roman"/>
                <w:sz w:val="18"/>
                <w:szCs w:val="18"/>
              </w:rPr>
              <w:t>и</w:t>
            </w:r>
            <w:r w:rsidRPr="00FF5818">
              <w:rPr>
                <w:rFonts w:ascii="Times New Roman" w:hAnsi="Times New Roman"/>
                <w:sz w:val="18"/>
                <w:szCs w:val="18"/>
              </w:rPr>
              <w:t>ческих м</w:t>
            </w:r>
            <w:r w:rsidRPr="00FF5818">
              <w:rPr>
                <w:rFonts w:ascii="Times New Roman" w:hAnsi="Times New Roman"/>
                <w:sz w:val="18"/>
                <w:szCs w:val="18"/>
              </w:rPr>
              <w:t>а</w:t>
            </w:r>
            <w:r w:rsidRPr="00FF5818">
              <w:rPr>
                <w:rFonts w:ascii="Times New Roman" w:hAnsi="Times New Roman"/>
                <w:sz w:val="18"/>
                <w:szCs w:val="18"/>
              </w:rPr>
              <w:t>т</w:t>
            </w:r>
            <w:r w:rsidRPr="00FF5818">
              <w:rPr>
                <w:rFonts w:ascii="Times New Roman" w:hAnsi="Times New Roman"/>
                <w:sz w:val="18"/>
                <w:szCs w:val="18"/>
              </w:rPr>
              <w:t>е</w:t>
            </w:r>
            <w:r w:rsidRPr="00FF5818">
              <w:rPr>
                <w:rFonts w:ascii="Times New Roman" w:hAnsi="Times New Roman"/>
                <w:sz w:val="18"/>
                <w:szCs w:val="18"/>
              </w:rPr>
              <w:t>риалов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22CA" w:rsidRPr="00FF5818" w:rsidRDefault="003D22CA" w:rsidP="003D2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818">
              <w:rPr>
                <w:rFonts w:ascii="Times New Roman" w:hAnsi="Times New Roman"/>
                <w:sz w:val="18"/>
                <w:szCs w:val="18"/>
              </w:rPr>
              <w:t>т</w:t>
            </w:r>
            <w:r w:rsidRPr="00FF5818">
              <w:rPr>
                <w:rFonts w:ascii="Times New Roman" w:hAnsi="Times New Roman"/>
                <w:sz w:val="18"/>
                <w:szCs w:val="18"/>
              </w:rPr>
              <w:t>е</w:t>
            </w:r>
            <w:r w:rsidRPr="00FF5818">
              <w:rPr>
                <w:rFonts w:ascii="Times New Roman" w:hAnsi="Times New Roman"/>
                <w:sz w:val="18"/>
                <w:szCs w:val="18"/>
              </w:rPr>
              <w:t xml:space="preserve">кущий контроль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22CA" w:rsidRPr="00FF5818" w:rsidRDefault="003D22CA" w:rsidP="003D2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818">
              <w:rPr>
                <w:rFonts w:ascii="Times New Roman" w:hAnsi="Times New Roman"/>
                <w:sz w:val="18"/>
                <w:szCs w:val="18"/>
              </w:rPr>
              <w:t xml:space="preserve">промежуточная </w:t>
            </w:r>
            <w:r w:rsidRPr="00FF5818">
              <w:rPr>
                <w:rFonts w:ascii="Times New Roman" w:hAnsi="Times New Roman"/>
                <w:sz w:val="18"/>
                <w:szCs w:val="18"/>
              </w:rPr>
              <w:br/>
              <w:t xml:space="preserve">аттестация 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22CA" w:rsidRPr="00FF5818" w:rsidRDefault="003D22CA" w:rsidP="003D22C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818">
              <w:rPr>
                <w:rFonts w:ascii="Times New Roman" w:hAnsi="Times New Roman"/>
                <w:sz w:val="18"/>
                <w:szCs w:val="18"/>
              </w:rPr>
              <w:t xml:space="preserve">итоговая </w:t>
            </w:r>
            <w:r w:rsidRPr="00FF5818">
              <w:rPr>
                <w:rFonts w:ascii="Times New Roman" w:hAnsi="Times New Roman"/>
                <w:sz w:val="18"/>
                <w:szCs w:val="18"/>
              </w:rPr>
              <w:br/>
              <w:t xml:space="preserve">аттестация </w:t>
            </w: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A" w:rsidRPr="00FF5818" w:rsidRDefault="003D22CA" w:rsidP="00F45A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2CA" w:rsidRPr="00FF5818" w:rsidRDefault="003D22CA" w:rsidP="00F45A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22CA" w:rsidRPr="00FF5818">
        <w:trPr>
          <w:trHeight w:val="260"/>
          <w:jc w:val="center"/>
        </w:trPr>
        <w:tc>
          <w:tcPr>
            <w:tcW w:w="100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5818">
              <w:rPr>
                <w:rFonts w:ascii="Times New Roman" w:hAnsi="Times New Roman"/>
                <w:b/>
                <w:sz w:val="18"/>
                <w:szCs w:val="18"/>
              </w:rPr>
              <w:t>ОСНОВНАЯ ТРАЕКТОРИЯ</w:t>
            </w:r>
          </w:p>
        </w:tc>
      </w:tr>
      <w:tr w:rsidR="003D22CA" w:rsidRPr="00FF5818">
        <w:trPr>
          <w:trHeight w:val="184"/>
          <w:jc w:val="center"/>
        </w:trPr>
        <w:tc>
          <w:tcPr>
            <w:tcW w:w="100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5818">
              <w:rPr>
                <w:rFonts w:ascii="Times New Roman" w:hAnsi="Times New Roman"/>
                <w:b/>
                <w:sz w:val="18"/>
                <w:szCs w:val="18"/>
              </w:rPr>
              <w:t>Очно-заочная форма обучения</w:t>
            </w:r>
          </w:p>
        </w:tc>
      </w:tr>
      <w:tr w:rsidR="003D22CA" w:rsidRPr="00FF5818">
        <w:trPr>
          <w:jc w:val="center"/>
        </w:trPr>
        <w:tc>
          <w:tcPr>
            <w:tcW w:w="2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CA" w:rsidRPr="00FF5818" w:rsidRDefault="003D22CA" w:rsidP="00F45A58">
            <w:pPr>
              <w:rPr>
                <w:rFonts w:ascii="Times New Roman" w:hAnsi="Times New Roman"/>
                <w:sz w:val="20"/>
                <w:szCs w:val="20"/>
              </w:rPr>
            </w:pPr>
            <w:r w:rsidRPr="00FF5818">
              <w:rPr>
                <w:rFonts w:ascii="Times New Roman" w:hAnsi="Times New Roman"/>
                <w:sz w:val="20"/>
                <w:szCs w:val="20"/>
              </w:rPr>
              <w:t>В период реализации программы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CA" w:rsidRPr="00FF5818" w:rsidRDefault="00C26649" w:rsidP="00F45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581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CA" w:rsidRPr="00FF5818" w:rsidRDefault="00C26649" w:rsidP="00F45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581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CA" w:rsidRPr="00FF5818" w:rsidRDefault="00C26649" w:rsidP="00F45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5818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CA" w:rsidRPr="00FF5818" w:rsidRDefault="00053440" w:rsidP="00F45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581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CA" w:rsidRPr="00FF5818" w:rsidRDefault="00053440" w:rsidP="00F45A5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5818">
              <w:rPr>
                <w:rFonts w:ascii="Times New Roman" w:hAnsi="Times New Roman"/>
                <w:b/>
                <w:bCs/>
                <w:sz w:val="16"/>
                <w:szCs w:val="16"/>
              </w:rPr>
              <w:t>72</w:t>
            </w:r>
          </w:p>
        </w:tc>
      </w:tr>
      <w:tr w:rsidR="003D22CA" w:rsidRPr="00FF5818">
        <w:trPr>
          <w:jc w:val="center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CA" w:rsidRPr="00FF5818" w:rsidRDefault="003D22CA" w:rsidP="00F45A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CA" w:rsidRPr="00FF5818" w:rsidRDefault="003D22CA" w:rsidP="00F45A5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D22CA" w:rsidRPr="00FF5818">
        <w:trPr>
          <w:jc w:val="center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CA" w:rsidRPr="00FF5818" w:rsidRDefault="003D22CA" w:rsidP="00F45A58">
            <w:pPr>
              <w:rPr>
                <w:rFonts w:ascii="Times New Roman" w:hAnsi="Times New Roman"/>
                <w:sz w:val="18"/>
                <w:szCs w:val="18"/>
              </w:rPr>
            </w:pPr>
            <w:r w:rsidRPr="00FF5818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CA" w:rsidRPr="00FF5818" w:rsidRDefault="00C26649" w:rsidP="00F45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581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CA" w:rsidRPr="00FF5818" w:rsidRDefault="00C26649" w:rsidP="00F45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581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5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58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CA" w:rsidRPr="00FF5818" w:rsidRDefault="00C26649" w:rsidP="00F45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5818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CA" w:rsidRPr="00FF5818" w:rsidRDefault="00053440" w:rsidP="00F45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581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CA" w:rsidRPr="00FF5818" w:rsidRDefault="00053440" w:rsidP="00F45A5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5818">
              <w:rPr>
                <w:rFonts w:ascii="Times New Roman" w:hAnsi="Times New Roman"/>
                <w:b/>
                <w:bCs/>
                <w:sz w:val="16"/>
                <w:szCs w:val="16"/>
              </w:rPr>
              <w:t>72</w:t>
            </w:r>
          </w:p>
        </w:tc>
      </w:tr>
      <w:tr w:rsidR="003D22CA" w:rsidRPr="00FF5818">
        <w:trPr>
          <w:trHeight w:val="253"/>
          <w:jc w:val="center"/>
        </w:trPr>
        <w:tc>
          <w:tcPr>
            <w:tcW w:w="100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CA" w:rsidRPr="00FF5818" w:rsidRDefault="003D22CA" w:rsidP="00F45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818">
              <w:rPr>
                <w:rFonts w:ascii="Times New Roman" w:hAnsi="Times New Roman"/>
                <w:sz w:val="22"/>
                <w:szCs w:val="22"/>
              </w:rPr>
              <w:t>Формы текущего контроля успеваемости виды промежуточной и итоговой аттестации</w:t>
            </w:r>
          </w:p>
        </w:tc>
      </w:tr>
      <w:tr w:rsidR="001D4E30" w:rsidRPr="00FF5818">
        <w:trPr>
          <w:trHeight w:val="68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E30" w:rsidRPr="00FF5818" w:rsidRDefault="001D4E30" w:rsidP="00F45A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5818">
              <w:rPr>
                <w:rFonts w:ascii="Times New Roman" w:hAnsi="Times New Roman"/>
                <w:sz w:val="16"/>
                <w:szCs w:val="16"/>
              </w:rPr>
              <w:t>Период обучения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30" w:rsidRPr="00FF5818" w:rsidRDefault="001D4E30" w:rsidP="00F45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818">
              <w:rPr>
                <w:rFonts w:ascii="Times New Roman" w:hAnsi="Times New Roman"/>
                <w:sz w:val="20"/>
                <w:szCs w:val="20"/>
              </w:rPr>
              <w:t>Формы текущего</w:t>
            </w:r>
            <w:r w:rsidRPr="00FF5818">
              <w:rPr>
                <w:rFonts w:ascii="Times New Roman" w:hAnsi="Times New Roman"/>
                <w:sz w:val="20"/>
                <w:szCs w:val="20"/>
              </w:rPr>
              <w:br/>
              <w:t>контроля</w:t>
            </w:r>
            <w:r w:rsidRPr="00FF5818">
              <w:rPr>
                <w:rFonts w:ascii="Times New Roman" w:hAnsi="Times New Roman"/>
                <w:sz w:val="20"/>
                <w:szCs w:val="20"/>
              </w:rPr>
              <w:br/>
              <w:t>успеваемости</w:t>
            </w:r>
          </w:p>
        </w:tc>
        <w:tc>
          <w:tcPr>
            <w:tcW w:w="234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30" w:rsidRPr="00FF5818" w:rsidRDefault="001D4E30" w:rsidP="00F45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818">
              <w:rPr>
                <w:rFonts w:ascii="Times New Roman" w:hAnsi="Times New Roman"/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8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D4E30" w:rsidRPr="00FF5818" w:rsidRDefault="001D4E30" w:rsidP="00F45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818">
              <w:rPr>
                <w:rFonts w:ascii="Times New Roman" w:hAnsi="Times New Roman"/>
                <w:sz w:val="20"/>
                <w:szCs w:val="20"/>
              </w:rPr>
              <w:t>Виды итоговой аттест</w:t>
            </w:r>
            <w:r w:rsidRPr="00FF5818">
              <w:rPr>
                <w:rFonts w:ascii="Times New Roman" w:hAnsi="Times New Roman"/>
                <w:sz w:val="20"/>
                <w:szCs w:val="20"/>
              </w:rPr>
              <w:t>а</w:t>
            </w:r>
            <w:r w:rsidRPr="00FF5818">
              <w:rPr>
                <w:rFonts w:ascii="Times New Roman" w:hAnsi="Times New Roman"/>
                <w:sz w:val="20"/>
                <w:szCs w:val="20"/>
              </w:rPr>
              <w:t>ции</w:t>
            </w:r>
            <w:r w:rsidRPr="00FF5818">
              <w:rPr>
                <w:rFonts w:ascii="Times New Roman" w:hAnsi="Times New Roman"/>
                <w:sz w:val="20"/>
                <w:szCs w:val="20"/>
              </w:rPr>
              <w:br/>
            </w:r>
            <w:r w:rsidRPr="00FF5818">
              <w:rPr>
                <w:rFonts w:ascii="Times New Roman" w:hAnsi="Times New Roman"/>
                <w:sz w:val="16"/>
                <w:szCs w:val="16"/>
              </w:rPr>
              <w:t>(только для программ итоговой атт</w:t>
            </w:r>
            <w:r w:rsidRPr="00FF5818">
              <w:rPr>
                <w:rFonts w:ascii="Times New Roman" w:hAnsi="Times New Roman"/>
                <w:sz w:val="16"/>
                <w:szCs w:val="16"/>
              </w:rPr>
              <w:t>е</w:t>
            </w:r>
            <w:r w:rsidRPr="00FF5818">
              <w:rPr>
                <w:rFonts w:ascii="Times New Roman" w:hAnsi="Times New Roman"/>
                <w:sz w:val="16"/>
                <w:szCs w:val="16"/>
              </w:rPr>
              <w:t>стации и дополнительных образов</w:t>
            </w:r>
            <w:r w:rsidRPr="00FF5818">
              <w:rPr>
                <w:rFonts w:ascii="Times New Roman" w:hAnsi="Times New Roman"/>
                <w:sz w:val="16"/>
                <w:szCs w:val="16"/>
              </w:rPr>
              <w:t>а</w:t>
            </w:r>
            <w:r w:rsidRPr="00FF5818">
              <w:rPr>
                <w:rFonts w:ascii="Times New Roman" w:hAnsi="Times New Roman"/>
                <w:sz w:val="16"/>
                <w:szCs w:val="16"/>
              </w:rPr>
              <w:lastRenderedPageBreak/>
              <w:t>тельных программ)</w:t>
            </w:r>
          </w:p>
        </w:tc>
      </w:tr>
      <w:tr w:rsidR="001D4E30" w:rsidRPr="00FF5818">
        <w:trPr>
          <w:trHeight w:val="212"/>
          <w:jc w:val="center"/>
        </w:trPr>
        <w:tc>
          <w:tcPr>
            <w:tcW w:w="100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30" w:rsidRPr="00FF5818" w:rsidRDefault="001D4E30" w:rsidP="001D4E30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F581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ОСНОВНАЯ ТРАЕКТОРИЯ </w:t>
            </w:r>
          </w:p>
        </w:tc>
      </w:tr>
      <w:tr w:rsidR="001D4E30" w:rsidRPr="00FF5818">
        <w:trPr>
          <w:trHeight w:val="184"/>
          <w:jc w:val="center"/>
        </w:trPr>
        <w:tc>
          <w:tcPr>
            <w:tcW w:w="100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30" w:rsidRPr="00FF5818" w:rsidRDefault="001D4E30" w:rsidP="00F45A58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F5818">
              <w:rPr>
                <w:rFonts w:ascii="Times New Roman" w:hAnsi="Times New Roman"/>
                <w:b/>
                <w:sz w:val="18"/>
                <w:szCs w:val="18"/>
              </w:rPr>
              <w:t>очно-заочная форма обучения</w:t>
            </w:r>
          </w:p>
        </w:tc>
      </w:tr>
      <w:tr w:rsidR="001E30A7" w:rsidRPr="00FF5818">
        <w:trPr>
          <w:trHeight w:val="31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0A7" w:rsidRPr="00FF5818" w:rsidRDefault="001E30A7" w:rsidP="00F45A58">
            <w:pPr>
              <w:rPr>
                <w:rFonts w:ascii="Times New Roman" w:hAnsi="Times New Roman"/>
                <w:sz w:val="20"/>
                <w:szCs w:val="20"/>
              </w:rPr>
            </w:pPr>
            <w:r w:rsidRPr="00FF5818">
              <w:rPr>
                <w:rFonts w:ascii="Times New Roman" w:hAnsi="Times New Roman"/>
                <w:sz w:val="20"/>
                <w:szCs w:val="20"/>
              </w:rPr>
              <w:t>В период реализации программы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0A7" w:rsidRPr="00FF5818" w:rsidRDefault="001E30A7" w:rsidP="00F45A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0A7" w:rsidRPr="00FF5818" w:rsidRDefault="001E30A7" w:rsidP="00F45A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E30A7" w:rsidRPr="00FF5818" w:rsidRDefault="001E30A7" w:rsidP="00F45A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818">
              <w:rPr>
                <w:rFonts w:ascii="Times New Roman" w:hAnsi="Times New Roman"/>
                <w:sz w:val="22"/>
                <w:szCs w:val="22"/>
              </w:rPr>
              <w:t xml:space="preserve">Зачет </w:t>
            </w:r>
          </w:p>
          <w:p w:rsidR="001E30A7" w:rsidRPr="00FF5818" w:rsidRDefault="001E30A7" w:rsidP="00F45A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818">
              <w:rPr>
                <w:rFonts w:ascii="Times New Roman" w:hAnsi="Times New Roman"/>
                <w:sz w:val="22"/>
                <w:szCs w:val="22"/>
              </w:rPr>
              <w:t>(итоговое тестиров</w:t>
            </w:r>
            <w:r w:rsidRPr="00FF5818">
              <w:rPr>
                <w:rFonts w:ascii="Times New Roman" w:hAnsi="Times New Roman"/>
                <w:sz w:val="22"/>
                <w:szCs w:val="22"/>
              </w:rPr>
              <w:t>а</w:t>
            </w:r>
            <w:r w:rsidRPr="00FF5818">
              <w:rPr>
                <w:rFonts w:ascii="Times New Roman" w:hAnsi="Times New Roman"/>
                <w:sz w:val="22"/>
                <w:szCs w:val="22"/>
              </w:rPr>
              <w:t>ние)</w:t>
            </w:r>
          </w:p>
        </w:tc>
      </w:tr>
    </w:tbl>
    <w:p w:rsidR="0078236B" w:rsidRPr="00FF5818" w:rsidRDefault="0078236B">
      <w:pPr>
        <w:rPr>
          <w:lang w:val="en-US"/>
        </w:rPr>
      </w:pPr>
    </w:p>
    <w:p w:rsidR="0078236B" w:rsidRPr="00FF5818" w:rsidRDefault="0078236B">
      <w:pPr>
        <w:rPr>
          <w:rFonts w:ascii="Times New Roman" w:hAnsi="Times New Roman"/>
        </w:rPr>
      </w:pPr>
      <w:r w:rsidRPr="00FF5818">
        <w:rPr>
          <w:rFonts w:ascii="Times New Roman" w:hAnsi="Times New Roman" w:cs="Times New Roman"/>
          <w:b/>
        </w:rPr>
        <w:t>2.2.   Структура и содержание учебных занятий</w:t>
      </w:r>
    </w:p>
    <w:p w:rsidR="0078236B" w:rsidRPr="00FF5818" w:rsidRDefault="0078236B" w:rsidP="00D174BB">
      <w:pPr>
        <w:spacing w:after="200"/>
        <w:rPr>
          <w:rFonts w:ascii="Times New Roman" w:hAnsi="Times New Roman"/>
          <w:b/>
        </w:rPr>
      </w:pPr>
      <w:r w:rsidRPr="00FF5818">
        <w:rPr>
          <w:rFonts w:ascii="Times New Roman" w:hAnsi="Times New Roman"/>
          <w:b/>
        </w:rPr>
        <w:t>Структура и содержание учебных занятий</w:t>
      </w:r>
    </w:p>
    <w:p w:rsidR="0078236B" w:rsidRPr="00FF5818" w:rsidRDefault="0078236B" w:rsidP="00D174BB">
      <w:pPr>
        <w:spacing w:after="200"/>
        <w:rPr>
          <w:rFonts w:ascii="Times New Roman" w:hAnsi="Times New Roman"/>
          <w:b/>
        </w:rPr>
      </w:pPr>
      <w:r w:rsidRPr="00FF5818">
        <w:rPr>
          <w:rFonts w:ascii="Times New Roman" w:hAnsi="Times New Roman"/>
          <w:b/>
        </w:rPr>
        <w:t xml:space="preserve">Основной курс </w:t>
      </w:r>
      <w:r w:rsidR="001D4E30" w:rsidRPr="00FF5818">
        <w:rPr>
          <w:rFonts w:ascii="Times New Roman" w:hAnsi="Times New Roman"/>
          <w:b/>
        </w:rPr>
        <w:t xml:space="preserve"> Основная траектория</w:t>
      </w:r>
      <w:r w:rsidRPr="00FF5818">
        <w:rPr>
          <w:rFonts w:ascii="Times New Roman" w:hAnsi="Times New Roman"/>
          <w:b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7"/>
        <w:gridCol w:w="3244"/>
        <w:gridCol w:w="1440"/>
      </w:tblGrid>
      <w:tr w:rsidR="001D4E30" w:rsidRPr="00FF5818">
        <w:tc>
          <w:tcPr>
            <w:tcW w:w="817" w:type="dxa"/>
            <w:shd w:val="clear" w:color="auto" w:fill="auto"/>
          </w:tcPr>
          <w:p w:rsidR="001D4E30" w:rsidRPr="00FF5818" w:rsidRDefault="001D4E30" w:rsidP="00364FC2">
            <w:pPr>
              <w:jc w:val="center"/>
              <w:rPr>
                <w:rFonts w:ascii="Times New Roman" w:hAnsi="Times New Roman"/>
              </w:rPr>
            </w:pPr>
            <w:r w:rsidRPr="00FF5818">
              <w:rPr>
                <w:rFonts w:ascii="Times New Roman" w:hAnsi="Times New Roman"/>
              </w:rPr>
              <w:t>№ п/п</w:t>
            </w:r>
          </w:p>
        </w:tc>
        <w:tc>
          <w:tcPr>
            <w:tcW w:w="3967" w:type="dxa"/>
            <w:shd w:val="clear" w:color="auto" w:fill="auto"/>
          </w:tcPr>
          <w:p w:rsidR="001D4E30" w:rsidRPr="00FF5818" w:rsidRDefault="001D4E30" w:rsidP="00364FC2">
            <w:pPr>
              <w:jc w:val="center"/>
              <w:rPr>
                <w:rFonts w:ascii="Times New Roman" w:hAnsi="Times New Roman"/>
              </w:rPr>
            </w:pPr>
            <w:r w:rsidRPr="00FF5818">
              <w:rPr>
                <w:rFonts w:ascii="Times New Roman" w:hAnsi="Times New Roman"/>
              </w:rPr>
              <w:t xml:space="preserve">Наименование темы </w:t>
            </w:r>
          </w:p>
          <w:p w:rsidR="001D4E30" w:rsidRPr="00FF5818" w:rsidRDefault="001D4E30" w:rsidP="00364FC2">
            <w:pPr>
              <w:jc w:val="center"/>
              <w:rPr>
                <w:rFonts w:ascii="Times New Roman" w:hAnsi="Times New Roman"/>
              </w:rPr>
            </w:pPr>
            <w:r w:rsidRPr="00FF5818">
              <w:rPr>
                <w:rFonts w:ascii="Times New Roman" w:hAnsi="Times New Roman"/>
              </w:rPr>
              <w:t>(раздела, ч</w:t>
            </w:r>
            <w:r w:rsidRPr="00FF5818">
              <w:rPr>
                <w:rFonts w:ascii="Times New Roman" w:hAnsi="Times New Roman"/>
              </w:rPr>
              <w:t>а</w:t>
            </w:r>
            <w:r w:rsidRPr="00FF5818">
              <w:rPr>
                <w:rFonts w:ascii="Times New Roman" w:hAnsi="Times New Roman"/>
              </w:rPr>
              <w:t>сти)</w:t>
            </w:r>
          </w:p>
        </w:tc>
        <w:tc>
          <w:tcPr>
            <w:tcW w:w="3244" w:type="dxa"/>
            <w:shd w:val="clear" w:color="auto" w:fill="auto"/>
          </w:tcPr>
          <w:p w:rsidR="001D4E30" w:rsidRPr="00FF5818" w:rsidRDefault="001D4E30" w:rsidP="00364FC2">
            <w:pPr>
              <w:jc w:val="center"/>
              <w:rPr>
                <w:rFonts w:ascii="Times New Roman" w:hAnsi="Times New Roman"/>
              </w:rPr>
            </w:pPr>
            <w:r w:rsidRPr="00FF5818">
              <w:rPr>
                <w:rFonts w:ascii="Times New Roman" w:hAnsi="Times New Roman"/>
              </w:rPr>
              <w:t xml:space="preserve">Вид учебных </w:t>
            </w:r>
          </w:p>
          <w:p w:rsidR="001D4E30" w:rsidRPr="00FF5818" w:rsidRDefault="001D4E30" w:rsidP="00364FC2">
            <w:pPr>
              <w:jc w:val="center"/>
              <w:rPr>
                <w:rFonts w:ascii="Times New Roman" w:hAnsi="Times New Roman"/>
              </w:rPr>
            </w:pPr>
            <w:r w:rsidRPr="00FF5818">
              <w:rPr>
                <w:rFonts w:ascii="Times New Roman" w:hAnsi="Times New Roman"/>
              </w:rPr>
              <w:t>зан</w:t>
            </w:r>
            <w:r w:rsidRPr="00FF5818">
              <w:rPr>
                <w:rFonts w:ascii="Times New Roman" w:hAnsi="Times New Roman"/>
              </w:rPr>
              <w:t>я</w:t>
            </w:r>
            <w:r w:rsidRPr="00FF5818">
              <w:rPr>
                <w:rFonts w:ascii="Times New Roman" w:hAnsi="Times New Roman"/>
              </w:rPr>
              <w:t>тий</w:t>
            </w:r>
          </w:p>
        </w:tc>
        <w:tc>
          <w:tcPr>
            <w:tcW w:w="1440" w:type="dxa"/>
            <w:shd w:val="clear" w:color="auto" w:fill="auto"/>
          </w:tcPr>
          <w:p w:rsidR="001D4E30" w:rsidRPr="00FF5818" w:rsidRDefault="009225C0" w:rsidP="00364FC2">
            <w:pPr>
              <w:jc w:val="center"/>
              <w:rPr>
                <w:rFonts w:ascii="Times New Roman" w:hAnsi="Times New Roman"/>
              </w:rPr>
            </w:pPr>
            <w:r w:rsidRPr="00FF5818">
              <w:rPr>
                <w:rFonts w:ascii="Times New Roman" w:hAnsi="Times New Roman"/>
              </w:rPr>
              <w:t>Колич</w:t>
            </w:r>
            <w:r w:rsidRPr="00FF5818">
              <w:rPr>
                <w:rFonts w:ascii="Times New Roman" w:hAnsi="Times New Roman"/>
              </w:rPr>
              <w:t>е</w:t>
            </w:r>
            <w:r w:rsidRPr="00FF5818">
              <w:rPr>
                <w:rFonts w:ascii="Times New Roman" w:hAnsi="Times New Roman"/>
              </w:rPr>
              <w:t>ство ч</w:t>
            </w:r>
            <w:r w:rsidRPr="00FF5818">
              <w:rPr>
                <w:rFonts w:ascii="Times New Roman" w:hAnsi="Times New Roman"/>
              </w:rPr>
              <w:t>а</w:t>
            </w:r>
            <w:r w:rsidRPr="00FF5818">
              <w:rPr>
                <w:rFonts w:ascii="Times New Roman" w:hAnsi="Times New Roman"/>
              </w:rPr>
              <w:t>сов</w:t>
            </w:r>
          </w:p>
        </w:tc>
      </w:tr>
      <w:tr w:rsidR="00053440" w:rsidRPr="00FF5818">
        <w:tc>
          <w:tcPr>
            <w:tcW w:w="817" w:type="dxa"/>
            <w:vMerge w:val="restart"/>
            <w:shd w:val="clear" w:color="auto" w:fill="auto"/>
          </w:tcPr>
          <w:p w:rsidR="00053440" w:rsidRPr="00FF5818" w:rsidRDefault="00053440" w:rsidP="00364FC2">
            <w:pPr>
              <w:rPr>
                <w:rFonts w:ascii="Times New Roman" w:hAnsi="Times New Roman" w:cs="Times New Roman"/>
              </w:rPr>
            </w:pPr>
            <w:r w:rsidRPr="00FF5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7" w:type="dxa"/>
            <w:vMerge w:val="restart"/>
            <w:shd w:val="clear" w:color="auto" w:fill="auto"/>
          </w:tcPr>
          <w:p w:rsidR="00053440" w:rsidRPr="00FF5818" w:rsidRDefault="00053440" w:rsidP="00364FC2">
            <w:pPr>
              <w:rPr>
                <w:rFonts w:ascii="Times New Roman" w:hAnsi="Times New Roman" w:cs="Times New Roman"/>
              </w:rPr>
            </w:pPr>
            <w:r w:rsidRPr="00FF5818">
              <w:rPr>
                <w:rFonts w:ascii="Times New Roman" w:hAnsi="Times New Roman" w:cs="Times New Roman"/>
              </w:rPr>
              <w:t>Актуальные вопросы правового обеспечения экспертизы в сфере недропользования</w:t>
            </w:r>
          </w:p>
        </w:tc>
        <w:tc>
          <w:tcPr>
            <w:tcW w:w="3244" w:type="dxa"/>
            <w:shd w:val="clear" w:color="auto" w:fill="auto"/>
          </w:tcPr>
          <w:p w:rsidR="00053440" w:rsidRPr="00FF5818" w:rsidRDefault="00053440" w:rsidP="009225C0">
            <w:pPr>
              <w:rPr>
                <w:rFonts w:ascii="Times New Roman" w:hAnsi="Times New Roman" w:cs="Times New Roman"/>
              </w:rPr>
            </w:pPr>
            <w:r w:rsidRPr="00FF5818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40" w:type="dxa"/>
            <w:shd w:val="clear" w:color="auto" w:fill="auto"/>
          </w:tcPr>
          <w:p w:rsidR="00053440" w:rsidRPr="00FF5818" w:rsidRDefault="007002B3" w:rsidP="00364FC2">
            <w:pPr>
              <w:jc w:val="center"/>
              <w:rPr>
                <w:rFonts w:ascii="Times New Roman" w:hAnsi="Times New Roman" w:cs="Times New Roman"/>
              </w:rPr>
            </w:pPr>
            <w:r w:rsidRPr="00FF5818">
              <w:rPr>
                <w:rFonts w:ascii="Times New Roman" w:hAnsi="Times New Roman" w:cs="Times New Roman"/>
              </w:rPr>
              <w:t>2</w:t>
            </w:r>
          </w:p>
        </w:tc>
      </w:tr>
      <w:tr w:rsidR="00053440" w:rsidRPr="00FF5818">
        <w:tc>
          <w:tcPr>
            <w:tcW w:w="817" w:type="dxa"/>
            <w:vMerge/>
            <w:shd w:val="clear" w:color="auto" w:fill="auto"/>
          </w:tcPr>
          <w:p w:rsidR="00053440" w:rsidRPr="00FF5818" w:rsidRDefault="00053440" w:rsidP="001D4E30">
            <w:pPr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:rsidR="00053440" w:rsidRPr="00FF5818" w:rsidRDefault="00053440" w:rsidP="001D4E30">
            <w:pPr>
              <w:rPr>
                <w:rFonts w:ascii="Times New Roman" w:hAnsi="Times New Roman"/>
              </w:rPr>
            </w:pPr>
          </w:p>
        </w:tc>
        <w:tc>
          <w:tcPr>
            <w:tcW w:w="3244" w:type="dxa"/>
            <w:shd w:val="clear" w:color="auto" w:fill="auto"/>
          </w:tcPr>
          <w:p w:rsidR="00053440" w:rsidRPr="00FF5818" w:rsidRDefault="00053440" w:rsidP="009225C0">
            <w:pPr>
              <w:rPr>
                <w:rFonts w:ascii="Times New Roman" w:hAnsi="Times New Roman"/>
              </w:rPr>
            </w:pPr>
            <w:r w:rsidRPr="00FF5818">
              <w:rPr>
                <w:rFonts w:ascii="Times New Roman" w:hAnsi="Times New Roman"/>
              </w:rPr>
              <w:t>семинары</w:t>
            </w:r>
          </w:p>
        </w:tc>
        <w:tc>
          <w:tcPr>
            <w:tcW w:w="1440" w:type="dxa"/>
            <w:shd w:val="clear" w:color="auto" w:fill="auto"/>
          </w:tcPr>
          <w:p w:rsidR="00053440" w:rsidRPr="00FF5818" w:rsidRDefault="007002B3" w:rsidP="00364FC2">
            <w:pPr>
              <w:jc w:val="center"/>
              <w:rPr>
                <w:rFonts w:ascii="Times New Roman" w:hAnsi="Times New Roman"/>
              </w:rPr>
            </w:pPr>
            <w:r w:rsidRPr="00FF5818">
              <w:rPr>
                <w:rFonts w:ascii="Times New Roman" w:hAnsi="Times New Roman"/>
              </w:rPr>
              <w:t>2</w:t>
            </w:r>
          </w:p>
        </w:tc>
      </w:tr>
      <w:tr w:rsidR="00053440" w:rsidRPr="00FF5818">
        <w:tc>
          <w:tcPr>
            <w:tcW w:w="817" w:type="dxa"/>
            <w:vMerge/>
            <w:shd w:val="clear" w:color="auto" w:fill="auto"/>
          </w:tcPr>
          <w:p w:rsidR="00053440" w:rsidRPr="00FF5818" w:rsidRDefault="00053440" w:rsidP="001D4E30">
            <w:pPr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:rsidR="00053440" w:rsidRPr="00FF5818" w:rsidRDefault="00053440" w:rsidP="001D4E30">
            <w:pPr>
              <w:rPr>
                <w:rFonts w:ascii="Times New Roman" w:hAnsi="Times New Roman"/>
              </w:rPr>
            </w:pPr>
          </w:p>
        </w:tc>
        <w:tc>
          <w:tcPr>
            <w:tcW w:w="3244" w:type="dxa"/>
            <w:shd w:val="clear" w:color="auto" w:fill="auto"/>
          </w:tcPr>
          <w:p w:rsidR="00053440" w:rsidRPr="00FF5818" w:rsidRDefault="00053440" w:rsidP="00C92E0E">
            <w:pPr>
              <w:rPr>
                <w:rFonts w:ascii="Times New Roman" w:hAnsi="Times New Roman"/>
              </w:rPr>
            </w:pPr>
            <w:r w:rsidRPr="00FF5818">
              <w:rPr>
                <w:rFonts w:ascii="Times New Roman" w:hAnsi="Times New Roman"/>
              </w:rPr>
              <w:t>самостоятельная р</w:t>
            </w:r>
            <w:r w:rsidRPr="00FF5818">
              <w:rPr>
                <w:rFonts w:ascii="Times New Roman" w:hAnsi="Times New Roman"/>
              </w:rPr>
              <w:t>а</w:t>
            </w:r>
            <w:r w:rsidRPr="00FF5818">
              <w:rPr>
                <w:rFonts w:ascii="Times New Roman" w:hAnsi="Times New Roman"/>
              </w:rPr>
              <w:t>бота с использованием методич</w:t>
            </w:r>
            <w:r w:rsidRPr="00FF5818">
              <w:rPr>
                <w:rFonts w:ascii="Times New Roman" w:hAnsi="Times New Roman"/>
              </w:rPr>
              <w:t>е</w:t>
            </w:r>
            <w:r w:rsidRPr="00FF5818">
              <w:rPr>
                <w:rFonts w:ascii="Times New Roman" w:hAnsi="Times New Roman"/>
              </w:rPr>
              <w:t>ских матери</w:t>
            </w:r>
            <w:r w:rsidRPr="00FF5818">
              <w:rPr>
                <w:rFonts w:ascii="Times New Roman" w:hAnsi="Times New Roman"/>
              </w:rPr>
              <w:t>а</w:t>
            </w:r>
            <w:r w:rsidRPr="00FF5818">
              <w:rPr>
                <w:rFonts w:ascii="Times New Roman" w:hAnsi="Times New Roman"/>
              </w:rPr>
              <w:t>лов</w:t>
            </w:r>
          </w:p>
        </w:tc>
        <w:tc>
          <w:tcPr>
            <w:tcW w:w="1440" w:type="dxa"/>
            <w:shd w:val="clear" w:color="auto" w:fill="auto"/>
          </w:tcPr>
          <w:p w:rsidR="00053440" w:rsidRPr="00FF5818" w:rsidRDefault="00443F19" w:rsidP="00364FC2">
            <w:pPr>
              <w:jc w:val="center"/>
              <w:rPr>
                <w:rFonts w:ascii="Times New Roman" w:hAnsi="Times New Roman"/>
              </w:rPr>
            </w:pPr>
            <w:r w:rsidRPr="00FF5818">
              <w:rPr>
                <w:rFonts w:ascii="Times New Roman" w:hAnsi="Times New Roman"/>
              </w:rPr>
              <w:t>10</w:t>
            </w:r>
          </w:p>
        </w:tc>
      </w:tr>
      <w:tr w:rsidR="007002B3" w:rsidRPr="00FF5818">
        <w:tc>
          <w:tcPr>
            <w:tcW w:w="817" w:type="dxa"/>
            <w:vMerge w:val="restart"/>
            <w:shd w:val="clear" w:color="auto" w:fill="auto"/>
          </w:tcPr>
          <w:p w:rsidR="007002B3" w:rsidRPr="00FF5818" w:rsidRDefault="007002B3" w:rsidP="00364FC2">
            <w:pPr>
              <w:rPr>
                <w:rFonts w:ascii="Times New Roman" w:hAnsi="Times New Roman" w:cs="Times New Roman"/>
                <w:bCs/>
              </w:rPr>
            </w:pPr>
            <w:r w:rsidRPr="00FF581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967" w:type="dxa"/>
            <w:vMerge w:val="restart"/>
            <w:shd w:val="clear" w:color="auto" w:fill="auto"/>
          </w:tcPr>
          <w:p w:rsidR="007002B3" w:rsidRPr="00FF5818" w:rsidRDefault="007002B3" w:rsidP="00364FC2">
            <w:pPr>
              <w:rPr>
                <w:rFonts w:ascii="Times New Roman" w:hAnsi="Times New Roman" w:cs="Times New Roman"/>
                <w:bCs/>
              </w:rPr>
            </w:pPr>
            <w:r w:rsidRPr="00FF5818">
              <w:rPr>
                <w:rFonts w:ascii="Times New Roman" w:hAnsi="Times New Roman" w:cs="Times New Roman"/>
                <w:bCs/>
              </w:rPr>
              <w:t>Методика проведения экспертизы в сфере недропользования (по типам полезных ископаемых)</w:t>
            </w:r>
          </w:p>
        </w:tc>
        <w:tc>
          <w:tcPr>
            <w:tcW w:w="3244" w:type="dxa"/>
            <w:shd w:val="clear" w:color="auto" w:fill="auto"/>
          </w:tcPr>
          <w:p w:rsidR="007002B3" w:rsidRPr="00FF5818" w:rsidRDefault="007002B3" w:rsidP="00364FC2">
            <w:pPr>
              <w:rPr>
                <w:rFonts w:ascii="Times New Roman" w:hAnsi="Times New Roman" w:cs="Times New Roman"/>
              </w:rPr>
            </w:pPr>
            <w:r w:rsidRPr="00FF5818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40" w:type="dxa"/>
            <w:shd w:val="clear" w:color="auto" w:fill="auto"/>
          </w:tcPr>
          <w:p w:rsidR="007002B3" w:rsidRPr="00FF5818" w:rsidRDefault="007002B3" w:rsidP="00364FC2">
            <w:pPr>
              <w:jc w:val="center"/>
              <w:rPr>
                <w:rFonts w:ascii="Times New Roman" w:hAnsi="Times New Roman"/>
              </w:rPr>
            </w:pPr>
            <w:r w:rsidRPr="00FF5818">
              <w:rPr>
                <w:rFonts w:ascii="Times New Roman" w:hAnsi="Times New Roman"/>
              </w:rPr>
              <w:t>4</w:t>
            </w:r>
          </w:p>
        </w:tc>
      </w:tr>
      <w:tr w:rsidR="007002B3" w:rsidRPr="00FF5818">
        <w:tc>
          <w:tcPr>
            <w:tcW w:w="817" w:type="dxa"/>
            <w:vMerge/>
            <w:shd w:val="clear" w:color="auto" w:fill="auto"/>
          </w:tcPr>
          <w:p w:rsidR="007002B3" w:rsidRPr="00FF5818" w:rsidRDefault="007002B3" w:rsidP="00364FC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:rsidR="007002B3" w:rsidRPr="00FF5818" w:rsidRDefault="007002B3" w:rsidP="00364FC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4" w:type="dxa"/>
            <w:shd w:val="clear" w:color="auto" w:fill="auto"/>
          </w:tcPr>
          <w:p w:rsidR="007002B3" w:rsidRPr="00FF5818" w:rsidRDefault="007002B3" w:rsidP="00364FC2">
            <w:pPr>
              <w:rPr>
                <w:rFonts w:ascii="Times New Roman" w:hAnsi="Times New Roman"/>
              </w:rPr>
            </w:pPr>
            <w:r w:rsidRPr="00FF5818">
              <w:rPr>
                <w:rFonts w:ascii="Times New Roman" w:hAnsi="Times New Roman"/>
              </w:rPr>
              <w:t>семинары</w:t>
            </w:r>
          </w:p>
        </w:tc>
        <w:tc>
          <w:tcPr>
            <w:tcW w:w="1440" w:type="dxa"/>
            <w:shd w:val="clear" w:color="auto" w:fill="auto"/>
          </w:tcPr>
          <w:p w:rsidR="007002B3" w:rsidRPr="00FF5818" w:rsidRDefault="007002B3" w:rsidP="00364FC2">
            <w:pPr>
              <w:jc w:val="center"/>
              <w:rPr>
                <w:rFonts w:ascii="Times New Roman" w:hAnsi="Times New Roman"/>
              </w:rPr>
            </w:pPr>
            <w:r w:rsidRPr="00FF5818">
              <w:rPr>
                <w:rFonts w:ascii="Times New Roman" w:hAnsi="Times New Roman"/>
              </w:rPr>
              <w:t>4</w:t>
            </w:r>
          </w:p>
        </w:tc>
      </w:tr>
      <w:tr w:rsidR="007002B3" w:rsidRPr="00FF5818">
        <w:tc>
          <w:tcPr>
            <w:tcW w:w="817" w:type="dxa"/>
            <w:vMerge/>
            <w:shd w:val="clear" w:color="auto" w:fill="auto"/>
          </w:tcPr>
          <w:p w:rsidR="007002B3" w:rsidRPr="00FF5818" w:rsidRDefault="007002B3" w:rsidP="00364FC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:rsidR="007002B3" w:rsidRPr="00FF5818" w:rsidRDefault="007002B3" w:rsidP="00364FC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4" w:type="dxa"/>
            <w:shd w:val="clear" w:color="auto" w:fill="auto"/>
          </w:tcPr>
          <w:p w:rsidR="007002B3" w:rsidRPr="00FF5818" w:rsidRDefault="007002B3" w:rsidP="00C92E0E">
            <w:pPr>
              <w:rPr>
                <w:rFonts w:ascii="Times New Roman" w:hAnsi="Times New Roman"/>
              </w:rPr>
            </w:pPr>
            <w:r w:rsidRPr="00FF5818">
              <w:rPr>
                <w:rFonts w:ascii="Times New Roman" w:hAnsi="Times New Roman"/>
              </w:rPr>
              <w:t>самостоятельная р</w:t>
            </w:r>
            <w:r w:rsidRPr="00FF5818">
              <w:rPr>
                <w:rFonts w:ascii="Times New Roman" w:hAnsi="Times New Roman"/>
              </w:rPr>
              <w:t>а</w:t>
            </w:r>
            <w:r w:rsidRPr="00FF5818">
              <w:rPr>
                <w:rFonts w:ascii="Times New Roman" w:hAnsi="Times New Roman"/>
              </w:rPr>
              <w:t>бота с использованием методич</w:t>
            </w:r>
            <w:r w:rsidRPr="00FF5818">
              <w:rPr>
                <w:rFonts w:ascii="Times New Roman" w:hAnsi="Times New Roman"/>
              </w:rPr>
              <w:t>е</w:t>
            </w:r>
            <w:r w:rsidRPr="00FF5818">
              <w:rPr>
                <w:rFonts w:ascii="Times New Roman" w:hAnsi="Times New Roman"/>
              </w:rPr>
              <w:t>ских матери</w:t>
            </w:r>
            <w:r w:rsidRPr="00FF5818">
              <w:rPr>
                <w:rFonts w:ascii="Times New Roman" w:hAnsi="Times New Roman"/>
              </w:rPr>
              <w:t>а</w:t>
            </w:r>
            <w:r w:rsidRPr="00FF5818">
              <w:rPr>
                <w:rFonts w:ascii="Times New Roman" w:hAnsi="Times New Roman"/>
              </w:rPr>
              <w:t>лов</w:t>
            </w:r>
          </w:p>
        </w:tc>
        <w:tc>
          <w:tcPr>
            <w:tcW w:w="1440" w:type="dxa"/>
            <w:shd w:val="clear" w:color="auto" w:fill="auto"/>
          </w:tcPr>
          <w:p w:rsidR="007002B3" w:rsidRPr="00FF5818" w:rsidRDefault="007002B3" w:rsidP="00364FC2">
            <w:pPr>
              <w:jc w:val="center"/>
              <w:rPr>
                <w:rFonts w:ascii="Times New Roman" w:hAnsi="Times New Roman"/>
              </w:rPr>
            </w:pPr>
            <w:r w:rsidRPr="00FF5818">
              <w:rPr>
                <w:rFonts w:ascii="Times New Roman" w:hAnsi="Times New Roman"/>
              </w:rPr>
              <w:t>28</w:t>
            </w:r>
          </w:p>
        </w:tc>
      </w:tr>
      <w:tr w:rsidR="007002B3" w:rsidRPr="00FF5818">
        <w:tc>
          <w:tcPr>
            <w:tcW w:w="817" w:type="dxa"/>
            <w:vMerge w:val="restart"/>
            <w:shd w:val="clear" w:color="auto" w:fill="auto"/>
          </w:tcPr>
          <w:p w:rsidR="007002B3" w:rsidRPr="00FF5818" w:rsidRDefault="007002B3" w:rsidP="001D4E30">
            <w:pPr>
              <w:rPr>
                <w:rFonts w:ascii="Times New Roman" w:hAnsi="Times New Roman"/>
              </w:rPr>
            </w:pPr>
            <w:r w:rsidRPr="00FF5818">
              <w:rPr>
                <w:rFonts w:ascii="Times New Roman" w:hAnsi="Times New Roman"/>
              </w:rPr>
              <w:t>3</w:t>
            </w:r>
          </w:p>
        </w:tc>
        <w:tc>
          <w:tcPr>
            <w:tcW w:w="3967" w:type="dxa"/>
            <w:vMerge w:val="restart"/>
            <w:shd w:val="clear" w:color="auto" w:fill="auto"/>
          </w:tcPr>
          <w:p w:rsidR="007002B3" w:rsidRPr="00FF5818" w:rsidRDefault="007002B3" w:rsidP="00364FC2">
            <w:pPr>
              <w:rPr>
                <w:rFonts w:ascii="Times New Roman" w:hAnsi="Times New Roman" w:cs="Times New Roman"/>
                <w:bCs/>
              </w:rPr>
            </w:pPr>
            <w:r w:rsidRPr="00FF5818">
              <w:rPr>
                <w:rFonts w:ascii="Times New Roman" w:hAnsi="Times New Roman" w:cs="Times New Roman"/>
              </w:rPr>
              <w:t>Современные информац</w:t>
            </w:r>
            <w:r w:rsidRPr="00FF5818">
              <w:rPr>
                <w:rFonts w:ascii="Times New Roman" w:hAnsi="Times New Roman" w:cs="Times New Roman"/>
              </w:rPr>
              <w:t>и</w:t>
            </w:r>
            <w:r w:rsidRPr="00FF5818">
              <w:rPr>
                <w:rFonts w:ascii="Times New Roman" w:hAnsi="Times New Roman" w:cs="Times New Roman"/>
              </w:rPr>
              <w:t>онные технологии в сфере недропользов</w:t>
            </w:r>
            <w:r w:rsidRPr="00FF5818">
              <w:rPr>
                <w:rFonts w:ascii="Times New Roman" w:hAnsi="Times New Roman" w:cs="Times New Roman"/>
              </w:rPr>
              <w:t>а</w:t>
            </w:r>
            <w:r w:rsidRPr="00FF581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244" w:type="dxa"/>
            <w:shd w:val="clear" w:color="auto" w:fill="auto"/>
          </w:tcPr>
          <w:p w:rsidR="007002B3" w:rsidRPr="00FF5818" w:rsidRDefault="007002B3" w:rsidP="00364FC2">
            <w:pPr>
              <w:rPr>
                <w:rFonts w:ascii="Times New Roman" w:hAnsi="Times New Roman" w:cs="Times New Roman"/>
              </w:rPr>
            </w:pPr>
            <w:r w:rsidRPr="00FF5818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40" w:type="dxa"/>
            <w:shd w:val="clear" w:color="auto" w:fill="auto"/>
          </w:tcPr>
          <w:p w:rsidR="007002B3" w:rsidRPr="00FF5818" w:rsidRDefault="007002B3" w:rsidP="00364FC2">
            <w:pPr>
              <w:jc w:val="center"/>
              <w:rPr>
                <w:rFonts w:ascii="Times New Roman" w:hAnsi="Times New Roman"/>
              </w:rPr>
            </w:pPr>
            <w:r w:rsidRPr="00FF5818">
              <w:rPr>
                <w:rFonts w:ascii="Times New Roman" w:hAnsi="Times New Roman"/>
              </w:rPr>
              <w:t>2</w:t>
            </w:r>
          </w:p>
        </w:tc>
      </w:tr>
      <w:tr w:rsidR="007002B3" w:rsidRPr="00FF5818">
        <w:tc>
          <w:tcPr>
            <w:tcW w:w="817" w:type="dxa"/>
            <w:vMerge/>
            <w:shd w:val="clear" w:color="auto" w:fill="auto"/>
          </w:tcPr>
          <w:p w:rsidR="007002B3" w:rsidRPr="00FF5818" w:rsidRDefault="007002B3" w:rsidP="001D4E30">
            <w:pPr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:rsidR="007002B3" w:rsidRPr="00FF5818" w:rsidRDefault="007002B3" w:rsidP="001D4E30">
            <w:pPr>
              <w:rPr>
                <w:rFonts w:ascii="Times New Roman" w:hAnsi="Times New Roman"/>
              </w:rPr>
            </w:pPr>
          </w:p>
        </w:tc>
        <w:tc>
          <w:tcPr>
            <w:tcW w:w="3244" w:type="dxa"/>
            <w:shd w:val="clear" w:color="auto" w:fill="auto"/>
          </w:tcPr>
          <w:p w:rsidR="007002B3" w:rsidRPr="00FF5818" w:rsidRDefault="007002B3" w:rsidP="00364FC2">
            <w:pPr>
              <w:rPr>
                <w:rFonts w:ascii="Times New Roman" w:hAnsi="Times New Roman"/>
              </w:rPr>
            </w:pPr>
            <w:r w:rsidRPr="00FF5818">
              <w:rPr>
                <w:rFonts w:ascii="Times New Roman" w:hAnsi="Times New Roman"/>
              </w:rPr>
              <w:t>семинары</w:t>
            </w:r>
          </w:p>
        </w:tc>
        <w:tc>
          <w:tcPr>
            <w:tcW w:w="1440" w:type="dxa"/>
            <w:shd w:val="clear" w:color="auto" w:fill="auto"/>
          </w:tcPr>
          <w:p w:rsidR="007002B3" w:rsidRPr="00FF5818" w:rsidRDefault="007002B3" w:rsidP="00364FC2">
            <w:pPr>
              <w:jc w:val="center"/>
              <w:rPr>
                <w:rFonts w:ascii="Times New Roman" w:hAnsi="Times New Roman"/>
              </w:rPr>
            </w:pPr>
            <w:r w:rsidRPr="00FF5818">
              <w:rPr>
                <w:rFonts w:ascii="Times New Roman" w:hAnsi="Times New Roman"/>
              </w:rPr>
              <w:t>2</w:t>
            </w:r>
          </w:p>
        </w:tc>
      </w:tr>
      <w:tr w:rsidR="007002B3" w:rsidRPr="00FF5818">
        <w:tc>
          <w:tcPr>
            <w:tcW w:w="817" w:type="dxa"/>
            <w:vMerge/>
            <w:shd w:val="clear" w:color="auto" w:fill="auto"/>
          </w:tcPr>
          <w:p w:rsidR="007002B3" w:rsidRPr="00FF5818" w:rsidRDefault="007002B3" w:rsidP="001D4E30">
            <w:pPr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:rsidR="007002B3" w:rsidRPr="00FF5818" w:rsidRDefault="007002B3" w:rsidP="001D4E30">
            <w:pPr>
              <w:rPr>
                <w:rFonts w:ascii="Times New Roman" w:hAnsi="Times New Roman"/>
              </w:rPr>
            </w:pPr>
          </w:p>
        </w:tc>
        <w:tc>
          <w:tcPr>
            <w:tcW w:w="3244" w:type="dxa"/>
            <w:shd w:val="clear" w:color="auto" w:fill="auto"/>
          </w:tcPr>
          <w:p w:rsidR="007002B3" w:rsidRPr="00FF5818" w:rsidRDefault="007002B3" w:rsidP="00C92E0E">
            <w:pPr>
              <w:rPr>
                <w:rFonts w:ascii="Times New Roman" w:hAnsi="Times New Roman"/>
              </w:rPr>
            </w:pPr>
            <w:r w:rsidRPr="00FF5818">
              <w:rPr>
                <w:rFonts w:ascii="Times New Roman" w:hAnsi="Times New Roman"/>
              </w:rPr>
              <w:t>самостоятельная р</w:t>
            </w:r>
            <w:r w:rsidRPr="00FF5818">
              <w:rPr>
                <w:rFonts w:ascii="Times New Roman" w:hAnsi="Times New Roman"/>
              </w:rPr>
              <w:t>а</w:t>
            </w:r>
            <w:r w:rsidRPr="00FF5818">
              <w:rPr>
                <w:rFonts w:ascii="Times New Roman" w:hAnsi="Times New Roman"/>
              </w:rPr>
              <w:t>бота с использованием методич</w:t>
            </w:r>
            <w:r w:rsidRPr="00FF5818">
              <w:rPr>
                <w:rFonts w:ascii="Times New Roman" w:hAnsi="Times New Roman"/>
              </w:rPr>
              <w:t>е</w:t>
            </w:r>
            <w:r w:rsidRPr="00FF5818">
              <w:rPr>
                <w:rFonts w:ascii="Times New Roman" w:hAnsi="Times New Roman"/>
              </w:rPr>
              <w:t>ских матери</w:t>
            </w:r>
            <w:r w:rsidRPr="00FF5818">
              <w:rPr>
                <w:rFonts w:ascii="Times New Roman" w:hAnsi="Times New Roman"/>
              </w:rPr>
              <w:t>а</w:t>
            </w:r>
            <w:r w:rsidRPr="00FF5818">
              <w:rPr>
                <w:rFonts w:ascii="Times New Roman" w:hAnsi="Times New Roman"/>
              </w:rPr>
              <w:t>лов</w:t>
            </w:r>
          </w:p>
        </w:tc>
        <w:tc>
          <w:tcPr>
            <w:tcW w:w="1440" w:type="dxa"/>
            <w:shd w:val="clear" w:color="auto" w:fill="auto"/>
          </w:tcPr>
          <w:p w:rsidR="007002B3" w:rsidRPr="00FF5818" w:rsidRDefault="007002B3" w:rsidP="00364FC2">
            <w:pPr>
              <w:jc w:val="center"/>
              <w:rPr>
                <w:rFonts w:ascii="Times New Roman" w:hAnsi="Times New Roman"/>
              </w:rPr>
            </w:pPr>
            <w:r w:rsidRPr="00FF5818">
              <w:rPr>
                <w:rFonts w:ascii="Times New Roman" w:hAnsi="Times New Roman"/>
              </w:rPr>
              <w:t>1</w:t>
            </w:r>
            <w:r w:rsidR="00443F19" w:rsidRPr="00FF5818">
              <w:rPr>
                <w:rFonts w:ascii="Times New Roman" w:hAnsi="Times New Roman"/>
              </w:rPr>
              <w:t>4</w:t>
            </w:r>
          </w:p>
        </w:tc>
      </w:tr>
      <w:tr w:rsidR="0089099B" w:rsidRPr="00FF5818">
        <w:tc>
          <w:tcPr>
            <w:tcW w:w="817" w:type="dxa"/>
            <w:shd w:val="clear" w:color="auto" w:fill="auto"/>
          </w:tcPr>
          <w:p w:rsidR="0089099B" w:rsidRPr="00FF5818" w:rsidRDefault="0089099B" w:rsidP="001D4E30">
            <w:pPr>
              <w:rPr>
                <w:rFonts w:ascii="Times New Roman" w:hAnsi="Times New Roman"/>
              </w:rPr>
            </w:pPr>
            <w:r w:rsidRPr="00FF5818">
              <w:rPr>
                <w:rFonts w:ascii="Times New Roman" w:hAnsi="Times New Roman"/>
              </w:rPr>
              <w:t>4</w:t>
            </w:r>
          </w:p>
        </w:tc>
        <w:tc>
          <w:tcPr>
            <w:tcW w:w="3967" w:type="dxa"/>
            <w:shd w:val="clear" w:color="auto" w:fill="auto"/>
          </w:tcPr>
          <w:p w:rsidR="0089099B" w:rsidRPr="00FF5818" w:rsidRDefault="0089099B" w:rsidP="001D4E30">
            <w:pPr>
              <w:rPr>
                <w:rFonts w:ascii="Times New Roman" w:hAnsi="Times New Roman"/>
              </w:rPr>
            </w:pPr>
            <w:r w:rsidRPr="00FF5818">
              <w:rPr>
                <w:rFonts w:ascii="Times New Roman" w:hAnsi="Times New Roman"/>
              </w:rPr>
              <w:t>Итоговая аттестация</w:t>
            </w:r>
          </w:p>
        </w:tc>
        <w:tc>
          <w:tcPr>
            <w:tcW w:w="3244" w:type="dxa"/>
            <w:shd w:val="clear" w:color="auto" w:fill="auto"/>
          </w:tcPr>
          <w:p w:rsidR="00414677" w:rsidRPr="00FF5818" w:rsidRDefault="0089099B" w:rsidP="00C92E0E">
            <w:pPr>
              <w:rPr>
                <w:rFonts w:ascii="Times New Roman" w:hAnsi="Times New Roman"/>
              </w:rPr>
            </w:pPr>
            <w:r w:rsidRPr="00FF5818">
              <w:rPr>
                <w:rFonts w:ascii="Times New Roman" w:hAnsi="Times New Roman"/>
              </w:rPr>
              <w:t xml:space="preserve">зачет </w:t>
            </w:r>
          </w:p>
          <w:p w:rsidR="0089099B" w:rsidRPr="00FF5818" w:rsidRDefault="0089099B" w:rsidP="00C92E0E">
            <w:pPr>
              <w:rPr>
                <w:rFonts w:ascii="Times New Roman" w:hAnsi="Times New Roman"/>
              </w:rPr>
            </w:pPr>
            <w:r w:rsidRPr="00FF5818">
              <w:rPr>
                <w:rFonts w:ascii="Times New Roman" w:hAnsi="Times New Roman"/>
              </w:rPr>
              <w:t>(итоговое тестиров</w:t>
            </w:r>
            <w:r w:rsidRPr="00FF5818">
              <w:rPr>
                <w:rFonts w:ascii="Times New Roman" w:hAnsi="Times New Roman"/>
              </w:rPr>
              <w:t>а</w:t>
            </w:r>
            <w:r w:rsidRPr="00FF5818">
              <w:rPr>
                <w:rFonts w:ascii="Times New Roman" w:hAnsi="Times New Roman"/>
              </w:rPr>
              <w:t>ние)</w:t>
            </w:r>
          </w:p>
        </w:tc>
        <w:tc>
          <w:tcPr>
            <w:tcW w:w="1440" w:type="dxa"/>
            <w:shd w:val="clear" w:color="auto" w:fill="auto"/>
          </w:tcPr>
          <w:p w:rsidR="0089099B" w:rsidRPr="00FF5818" w:rsidRDefault="0089099B" w:rsidP="00364FC2">
            <w:pPr>
              <w:jc w:val="center"/>
              <w:rPr>
                <w:rFonts w:ascii="Times New Roman" w:hAnsi="Times New Roman"/>
              </w:rPr>
            </w:pPr>
            <w:r w:rsidRPr="00FF5818">
              <w:rPr>
                <w:rFonts w:ascii="Times New Roman" w:hAnsi="Times New Roman"/>
              </w:rPr>
              <w:t>4</w:t>
            </w:r>
          </w:p>
        </w:tc>
      </w:tr>
    </w:tbl>
    <w:p w:rsidR="001D4E30" w:rsidRPr="00FF5818" w:rsidRDefault="001D4E30" w:rsidP="00D174BB">
      <w:pPr>
        <w:spacing w:after="200"/>
        <w:rPr>
          <w:rFonts w:ascii="Times New Roman" w:hAnsi="Times New Roman"/>
          <w:b/>
        </w:rPr>
      </w:pPr>
    </w:p>
    <w:p w:rsidR="0078236B" w:rsidRPr="00FF5818" w:rsidRDefault="0078236B" w:rsidP="00F15F6B">
      <w:pPr>
        <w:keepNext/>
      </w:pPr>
      <w:r w:rsidRPr="00FF5818">
        <w:rPr>
          <w:rFonts w:ascii="Times New Roman" w:hAnsi="Times New Roman" w:cs="Times New Roman"/>
          <w:b/>
        </w:rPr>
        <w:t>Раздел 3.</w:t>
      </w:r>
      <w:r w:rsidRPr="00FF5818">
        <w:rPr>
          <w:rFonts w:ascii="Times New Roman" w:hAnsi="Times New Roman" w:cs="Times New Roman"/>
          <w:b/>
        </w:rPr>
        <w:tab/>
        <w:t>Обеспечение учебных занятий</w:t>
      </w:r>
    </w:p>
    <w:p w:rsidR="0078236B" w:rsidRPr="00FF5818" w:rsidRDefault="0078236B" w:rsidP="00F15F6B">
      <w:pPr>
        <w:keepNext/>
        <w:rPr>
          <w:rFonts w:ascii="Times New Roman" w:hAnsi="Times New Roman" w:cs="Times New Roman"/>
          <w:b/>
        </w:rPr>
      </w:pPr>
      <w:r w:rsidRPr="00FF5818">
        <w:rPr>
          <w:rFonts w:ascii="Times New Roman" w:hAnsi="Times New Roman" w:cs="Times New Roman"/>
          <w:b/>
        </w:rPr>
        <w:t>3.1.</w:t>
      </w:r>
      <w:r w:rsidRPr="00FF5818">
        <w:rPr>
          <w:rFonts w:ascii="Times New Roman" w:hAnsi="Times New Roman" w:cs="Times New Roman"/>
          <w:b/>
        </w:rPr>
        <w:tab/>
        <w:t>Методическое обеспечение</w:t>
      </w:r>
    </w:p>
    <w:p w:rsidR="00C3469C" w:rsidRPr="00FF5818" w:rsidRDefault="00C3469C" w:rsidP="00C3469C">
      <w:pPr>
        <w:rPr>
          <w:rFonts w:ascii="Times New Roman" w:hAnsi="Times New Roman" w:cs="Times New Roman"/>
          <w:b/>
        </w:rPr>
      </w:pPr>
    </w:p>
    <w:p w:rsidR="00C3469C" w:rsidRPr="00FF5818" w:rsidRDefault="00C3469C" w:rsidP="00C3469C">
      <w:r w:rsidRPr="00FF5818">
        <w:rPr>
          <w:rFonts w:ascii="Times New Roman" w:hAnsi="Times New Roman" w:cs="Times New Roman"/>
          <w:b/>
        </w:rPr>
        <w:t>3.1.1</w:t>
      </w:r>
      <w:r w:rsidRPr="00FF5818">
        <w:rPr>
          <w:rFonts w:ascii="Times New Roman" w:hAnsi="Times New Roman" w:cs="Times New Roman"/>
          <w:b/>
        </w:rPr>
        <w:tab/>
        <w:t xml:space="preserve">Методические указания по освоению </w:t>
      </w:r>
      <w:r w:rsidR="00813A8C" w:rsidRPr="00FF5818">
        <w:rPr>
          <w:rFonts w:ascii="Times New Roman" w:hAnsi="Times New Roman" w:cs="Times New Roman"/>
          <w:b/>
        </w:rPr>
        <w:t>программы</w:t>
      </w:r>
    </w:p>
    <w:p w:rsidR="00C3469C" w:rsidRPr="00FF5818" w:rsidRDefault="00443F19" w:rsidP="00C3469C">
      <w:pPr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ab/>
      </w:r>
      <w:r w:rsidR="00C3469C" w:rsidRPr="00FF5818">
        <w:rPr>
          <w:rFonts w:ascii="Times New Roman" w:hAnsi="Times New Roman" w:cs="Times New Roman"/>
        </w:rPr>
        <w:t xml:space="preserve">Особое внимание при освоении </w:t>
      </w:r>
      <w:r w:rsidR="00813A8C" w:rsidRPr="00FF5818">
        <w:rPr>
          <w:rFonts w:ascii="Times New Roman" w:hAnsi="Times New Roman" w:cs="Times New Roman"/>
        </w:rPr>
        <w:t>ДОП повышения квалификации «Эксперт в сфере недропользования»</w:t>
      </w:r>
      <w:r w:rsidR="00C3469C" w:rsidRPr="00FF5818">
        <w:rPr>
          <w:rFonts w:ascii="Times New Roman" w:hAnsi="Times New Roman" w:cs="Times New Roman"/>
        </w:rPr>
        <w:t xml:space="preserve"> слушатели должны уделять </w:t>
      </w:r>
      <w:r w:rsidR="008A4585" w:rsidRPr="00FF5818">
        <w:rPr>
          <w:rFonts w:ascii="Times New Roman" w:hAnsi="Times New Roman" w:cs="Times New Roman"/>
        </w:rPr>
        <w:t>актуализации знаний в области правов</w:t>
      </w:r>
      <w:r w:rsidR="008A4585" w:rsidRPr="00FF5818">
        <w:rPr>
          <w:rFonts w:ascii="Times New Roman" w:hAnsi="Times New Roman" w:cs="Times New Roman"/>
        </w:rPr>
        <w:t>о</w:t>
      </w:r>
      <w:r w:rsidR="008A4585" w:rsidRPr="00FF5818">
        <w:rPr>
          <w:rFonts w:ascii="Times New Roman" w:hAnsi="Times New Roman" w:cs="Times New Roman"/>
        </w:rPr>
        <w:t>го обеспечения недропользования и проведения экспертизы</w:t>
      </w:r>
      <w:r w:rsidR="00A2433B" w:rsidRPr="00FF5818">
        <w:rPr>
          <w:rFonts w:ascii="Times New Roman" w:hAnsi="Times New Roman" w:cs="Times New Roman"/>
        </w:rPr>
        <w:t xml:space="preserve"> в сфере недропользования</w:t>
      </w:r>
      <w:r w:rsidR="00C3469C" w:rsidRPr="00FF5818">
        <w:rPr>
          <w:rFonts w:ascii="Times New Roman" w:hAnsi="Times New Roman" w:cs="Times New Roman"/>
        </w:rPr>
        <w:t xml:space="preserve">, </w:t>
      </w:r>
      <w:r w:rsidR="008A4585" w:rsidRPr="00FF5818">
        <w:rPr>
          <w:rFonts w:ascii="Times New Roman" w:hAnsi="Times New Roman" w:cs="Times New Roman"/>
        </w:rPr>
        <w:t>в о</w:t>
      </w:r>
      <w:r w:rsidR="008A4585" w:rsidRPr="00FF5818">
        <w:rPr>
          <w:rFonts w:ascii="Times New Roman" w:hAnsi="Times New Roman" w:cs="Times New Roman"/>
        </w:rPr>
        <w:t>б</w:t>
      </w:r>
      <w:r w:rsidR="008A4585" w:rsidRPr="00FF5818">
        <w:rPr>
          <w:rFonts w:ascii="Times New Roman" w:hAnsi="Times New Roman" w:cs="Times New Roman"/>
        </w:rPr>
        <w:t>ласти знаний</w:t>
      </w:r>
      <w:r w:rsidR="00C3469C" w:rsidRPr="00FF5818">
        <w:rPr>
          <w:rFonts w:ascii="Times New Roman" w:hAnsi="Times New Roman" w:cs="Times New Roman"/>
        </w:rPr>
        <w:t xml:space="preserve"> современных тенденций</w:t>
      </w:r>
      <w:r w:rsidR="008A4585" w:rsidRPr="00FF5818">
        <w:rPr>
          <w:rFonts w:ascii="Times New Roman" w:hAnsi="Times New Roman" w:cs="Times New Roman"/>
        </w:rPr>
        <w:t xml:space="preserve"> и проблем </w:t>
      </w:r>
      <w:r w:rsidR="00C3469C" w:rsidRPr="00FF5818">
        <w:rPr>
          <w:rFonts w:ascii="Times New Roman" w:hAnsi="Times New Roman" w:cs="Times New Roman"/>
        </w:rPr>
        <w:t>недропользования</w:t>
      </w:r>
      <w:r w:rsidR="008A4585" w:rsidRPr="00FF5818">
        <w:rPr>
          <w:rFonts w:ascii="Times New Roman" w:hAnsi="Times New Roman" w:cs="Times New Roman"/>
        </w:rPr>
        <w:t xml:space="preserve"> и экспертизы </w:t>
      </w:r>
      <w:r w:rsidR="00A2433B" w:rsidRPr="00FF5818">
        <w:rPr>
          <w:rFonts w:ascii="Times New Roman" w:hAnsi="Times New Roman" w:cs="Times New Roman"/>
        </w:rPr>
        <w:t>в сф</w:t>
      </w:r>
      <w:r w:rsidR="00A2433B" w:rsidRPr="00FF5818">
        <w:rPr>
          <w:rFonts w:ascii="Times New Roman" w:hAnsi="Times New Roman" w:cs="Times New Roman"/>
        </w:rPr>
        <w:t>е</w:t>
      </w:r>
      <w:r w:rsidR="00A2433B" w:rsidRPr="00FF5818">
        <w:rPr>
          <w:rFonts w:ascii="Times New Roman" w:hAnsi="Times New Roman" w:cs="Times New Roman"/>
        </w:rPr>
        <w:t>ре недропользования</w:t>
      </w:r>
      <w:r w:rsidRPr="00FF5818">
        <w:rPr>
          <w:rFonts w:ascii="Times New Roman" w:hAnsi="Times New Roman" w:cs="Times New Roman"/>
        </w:rPr>
        <w:t xml:space="preserve">, а также в области </w:t>
      </w:r>
      <w:r w:rsidR="00EE5FAB" w:rsidRPr="00FF5818">
        <w:rPr>
          <w:rFonts w:ascii="Times New Roman" w:hAnsi="Times New Roman" w:cs="Times New Roman"/>
        </w:rPr>
        <w:t xml:space="preserve">применения </w:t>
      </w:r>
      <w:r w:rsidRPr="00FF5818">
        <w:rPr>
          <w:rFonts w:ascii="Times New Roman" w:hAnsi="Times New Roman" w:cs="Times New Roman"/>
        </w:rPr>
        <w:t>современных информационных техн</w:t>
      </w:r>
      <w:r w:rsidRPr="00FF5818">
        <w:rPr>
          <w:rFonts w:ascii="Times New Roman" w:hAnsi="Times New Roman" w:cs="Times New Roman"/>
        </w:rPr>
        <w:t>о</w:t>
      </w:r>
      <w:r w:rsidRPr="00FF5818">
        <w:rPr>
          <w:rFonts w:ascii="Times New Roman" w:hAnsi="Times New Roman" w:cs="Times New Roman"/>
        </w:rPr>
        <w:t>логий в сфере недропольз</w:t>
      </w:r>
      <w:r w:rsidRPr="00FF5818">
        <w:rPr>
          <w:rFonts w:ascii="Times New Roman" w:hAnsi="Times New Roman" w:cs="Times New Roman"/>
        </w:rPr>
        <w:t>о</w:t>
      </w:r>
      <w:r w:rsidRPr="00FF5818">
        <w:rPr>
          <w:rFonts w:ascii="Times New Roman" w:hAnsi="Times New Roman" w:cs="Times New Roman"/>
        </w:rPr>
        <w:t>вания</w:t>
      </w:r>
      <w:r w:rsidR="00C3469C" w:rsidRPr="00FF5818">
        <w:rPr>
          <w:rFonts w:ascii="Times New Roman" w:hAnsi="Times New Roman" w:cs="Times New Roman"/>
        </w:rPr>
        <w:t>.</w:t>
      </w:r>
    </w:p>
    <w:p w:rsidR="007A07BA" w:rsidRPr="00FF5818" w:rsidRDefault="004F5206" w:rsidP="007A07BA">
      <w:pPr>
        <w:jc w:val="both"/>
        <w:rPr>
          <w:rFonts w:ascii="Times New Roman" w:hAnsi="Times New Roman"/>
        </w:rPr>
      </w:pPr>
      <w:r w:rsidRPr="00FF5818">
        <w:rPr>
          <w:rFonts w:ascii="Times New Roman" w:hAnsi="Times New Roman" w:cs="Times New Roman"/>
        </w:rPr>
        <w:tab/>
        <w:t>Реализация ДОП повышения квалификации «Эксперт в сфере недропользования» осуществляется</w:t>
      </w:r>
      <w:r w:rsidR="007A07BA" w:rsidRPr="00FF5818">
        <w:rPr>
          <w:rFonts w:ascii="Times New Roman" w:hAnsi="Times New Roman" w:cs="Times New Roman"/>
        </w:rPr>
        <w:t xml:space="preserve"> одновременно</w:t>
      </w:r>
      <w:r w:rsidRPr="00FF5818">
        <w:rPr>
          <w:rFonts w:ascii="Times New Roman" w:hAnsi="Times New Roman" w:cs="Times New Roman"/>
        </w:rPr>
        <w:t xml:space="preserve"> </w:t>
      </w:r>
      <w:r w:rsidR="007A07BA" w:rsidRPr="00FF5818">
        <w:rPr>
          <w:rFonts w:ascii="Times New Roman" w:hAnsi="Times New Roman" w:cs="Times New Roman"/>
        </w:rPr>
        <w:t>для</w:t>
      </w:r>
      <w:r w:rsidRPr="00FF5818">
        <w:rPr>
          <w:rFonts w:ascii="Times New Roman" w:hAnsi="Times New Roman" w:cs="Times New Roman"/>
        </w:rPr>
        <w:t xml:space="preserve"> </w:t>
      </w:r>
      <w:r w:rsidR="007A07BA" w:rsidRPr="00FF5818">
        <w:rPr>
          <w:rFonts w:ascii="Times New Roman" w:hAnsi="Times New Roman" w:cs="Times New Roman"/>
        </w:rPr>
        <w:t xml:space="preserve">всех </w:t>
      </w:r>
      <w:r w:rsidR="0045640B" w:rsidRPr="00FF5818">
        <w:rPr>
          <w:rFonts w:ascii="Times New Roman" w:hAnsi="Times New Roman" w:cs="Times New Roman"/>
        </w:rPr>
        <w:t xml:space="preserve">групп слушателей, </w:t>
      </w:r>
      <w:r w:rsidR="007A07BA" w:rsidRPr="00FF5818">
        <w:rPr>
          <w:rFonts w:ascii="Times New Roman" w:hAnsi="Times New Roman" w:cs="Times New Roman"/>
        </w:rPr>
        <w:t>с</w:t>
      </w:r>
      <w:r w:rsidR="007A07BA" w:rsidRPr="00FF5818">
        <w:rPr>
          <w:rFonts w:ascii="Times New Roman" w:hAnsi="Times New Roman"/>
        </w:rPr>
        <w:t>формированных с учетом т</w:t>
      </w:r>
      <w:r w:rsidR="007A07BA" w:rsidRPr="00FF5818">
        <w:rPr>
          <w:rFonts w:ascii="Times New Roman" w:hAnsi="Times New Roman"/>
        </w:rPr>
        <w:t>и</w:t>
      </w:r>
      <w:r w:rsidR="007A07BA" w:rsidRPr="00FF5818">
        <w:rPr>
          <w:rFonts w:ascii="Times New Roman" w:hAnsi="Times New Roman"/>
        </w:rPr>
        <w:t>пов полезных ископаемых, в отношении которых слушатели осуществляют (или план</w:t>
      </w:r>
      <w:r w:rsidR="007A07BA" w:rsidRPr="00FF5818">
        <w:rPr>
          <w:rFonts w:ascii="Times New Roman" w:hAnsi="Times New Roman"/>
        </w:rPr>
        <w:t>и</w:t>
      </w:r>
      <w:r w:rsidR="007A07BA" w:rsidRPr="00FF5818">
        <w:rPr>
          <w:rFonts w:ascii="Times New Roman" w:hAnsi="Times New Roman"/>
        </w:rPr>
        <w:t>руют осуществлять) экспертизу в сфере н</w:t>
      </w:r>
      <w:r w:rsidR="007A07BA" w:rsidRPr="00FF5818">
        <w:rPr>
          <w:rFonts w:ascii="Times New Roman" w:hAnsi="Times New Roman"/>
        </w:rPr>
        <w:t>е</w:t>
      </w:r>
      <w:r w:rsidR="007A07BA" w:rsidRPr="00FF5818">
        <w:rPr>
          <w:rFonts w:ascii="Times New Roman" w:hAnsi="Times New Roman"/>
        </w:rPr>
        <w:t xml:space="preserve">дропользования. </w:t>
      </w:r>
    </w:p>
    <w:p w:rsidR="004F5206" w:rsidRPr="00FF5818" w:rsidRDefault="007A07BA" w:rsidP="00C3469C">
      <w:pPr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ab/>
        <w:t>При тако</w:t>
      </w:r>
      <w:r w:rsidR="00075DB5" w:rsidRPr="00FF5818">
        <w:rPr>
          <w:rFonts w:ascii="Times New Roman" w:hAnsi="Times New Roman" w:cs="Times New Roman"/>
        </w:rPr>
        <w:t>м алгоритме реализации ДОП повышения квалификации «Эксперт в сфере недропользования»</w:t>
      </w:r>
      <w:r w:rsidRPr="00FF5818">
        <w:rPr>
          <w:rFonts w:ascii="Times New Roman" w:hAnsi="Times New Roman" w:cs="Times New Roman"/>
        </w:rPr>
        <w:t xml:space="preserve"> учебные </w:t>
      </w:r>
      <w:r w:rsidR="0045640B" w:rsidRPr="00FF5818">
        <w:rPr>
          <w:rFonts w:ascii="Times New Roman" w:hAnsi="Times New Roman" w:cs="Times New Roman"/>
        </w:rPr>
        <w:t>занятия по темам «Актуальные вопросы правового обеспеч</w:t>
      </w:r>
      <w:r w:rsidR="0045640B" w:rsidRPr="00FF5818">
        <w:rPr>
          <w:rFonts w:ascii="Times New Roman" w:hAnsi="Times New Roman" w:cs="Times New Roman"/>
        </w:rPr>
        <w:t>е</w:t>
      </w:r>
      <w:r w:rsidR="0045640B" w:rsidRPr="00FF5818">
        <w:rPr>
          <w:rFonts w:ascii="Times New Roman" w:hAnsi="Times New Roman" w:cs="Times New Roman"/>
        </w:rPr>
        <w:t>ния экспертизы в сфере недропользования» и «Современные информационные технол</w:t>
      </w:r>
      <w:r w:rsidR="0045640B" w:rsidRPr="00FF5818">
        <w:rPr>
          <w:rFonts w:ascii="Times New Roman" w:hAnsi="Times New Roman" w:cs="Times New Roman"/>
        </w:rPr>
        <w:t>о</w:t>
      </w:r>
      <w:r w:rsidR="0045640B" w:rsidRPr="00FF5818">
        <w:rPr>
          <w:rFonts w:ascii="Times New Roman" w:hAnsi="Times New Roman" w:cs="Times New Roman"/>
        </w:rPr>
        <w:t xml:space="preserve">гии в сфере недропользования» являются общими, а </w:t>
      </w:r>
      <w:r w:rsidRPr="00FF5818">
        <w:rPr>
          <w:rFonts w:ascii="Times New Roman" w:hAnsi="Times New Roman" w:cs="Times New Roman"/>
        </w:rPr>
        <w:t xml:space="preserve">учебные </w:t>
      </w:r>
      <w:r w:rsidR="0045640B" w:rsidRPr="00FF5818">
        <w:rPr>
          <w:rFonts w:ascii="Times New Roman" w:hAnsi="Times New Roman" w:cs="Times New Roman"/>
        </w:rPr>
        <w:t>занятия по теме «</w:t>
      </w:r>
      <w:r w:rsidR="0045640B" w:rsidRPr="00FF5818">
        <w:rPr>
          <w:rFonts w:ascii="Times New Roman" w:hAnsi="Times New Roman" w:cs="Times New Roman"/>
          <w:bCs/>
        </w:rPr>
        <w:t>Методика пр</w:t>
      </w:r>
      <w:r w:rsidR="0045640B" w:rsidRPr="00FF5818">
        <w:rPr>
          <w:rFonts w:ascii="Times New Roman" w:hAnsi="Times New Roman" w:cs="Times New Roman"/>
          <w:bCs/>
        </w:rPr>
        <w:t>о</w:t>
      </w:r>
      <w:r w:rsidR="0045640B" w:rsidRPr="00FF5818">
        <w:rPr>
          <w:rFonts w:ascii="Times New Roman" w:hAnsi="Times New Roman" w:cs="Times New Roman"/>
          <w:bCs/>
        </w:rPr>
        <w:t xml:space="preserve">ведения экспертизы в сфере недропользования» проводятся </w:t>
      </w:r>
      <w:r w:rsidRPr="00FF5818">
        <w:rPr>
          <w:rFonts w:ascii="Times New Roman" w:hAnsi="Times New Roman" w:cs="Times New Roman"/>
          <w:bCs/>
        </w:rPr>
        <w:t>параллельно по группам слушат</w:t>
      </w:r>
      <w:r w:rsidRPr="00FF5818">
        <w:rPr>
          <w:rFonts w:ascii="Times New Roman" w:hAnsi="Times New Roman" w:cs="Times New Roman"/>
          <w:bCs/>
        </w:rPr>
        <w:t>е</w:t>
      </w:r>
      <w:r w:rsidRPr="00FF5818">
        <w:rPr>
          <w:rFonts w:ascii="Times New Roman" w:hAnsi="Times New Roman" w:cs="Times New Roman"/>
          <w:bCs/>
        </w:rPr>
        <w:t>лей.</w:t>
      </w:r>
      <w:r w:rsidR="00075DB5" w:rsidRPr="00FF5818">
        <w:rPr>
          <w:rFonts w:ascii="Times New Roman" w:hAnsi="Times New Roman" w:cs="Times New Roman"/>
          <w:bCs/>
        </w:rPr>
        <w:t xml:space="preserve"> </w:t>
      </w:r>
    </w:p>
    <w:p w:rsidR="00C3469C" w:rsidRPr="00FF5818" w:rsidRDefault="00C3469C" w:rsidP="00C3469C">
      <w:pPr>
        <w:rPr>
          <w:rFonts w:ascii="Times New Roman" w:hAnsi="Times New Roman" w:cs="Times New Roman"/>
        </w:rPr>
      </w:pPr>
    </w:p>
    <w:p w:rsidR="00C3469C" w:rsidRPr="00FF5818" w:rsidRDefault="00C3469C" w:rsidP="00C3469C">
      <w:r w:rsidRPr="00FF5818">
        <w:rPr>
          <w:rFonts w:ascii="Times New Roman" w:hAnsi="Times New Roman" w:cs="Times New Roman"/>
          <w:b/>
        </w:rPr>
        <w:t>3.1.2</w:t>
      </w:r>
      <w:r w:rsidRPr="00FF5818">
        <w:rPr>
          <w:rFonts w:ascii="Times New Roman" w:hAnsi="Times New Roman" w:cs="Times New Roman"/>
          <w:b/>
        </w:rPr>
        <w:tab/>
        <w:t>Методическое обеспечение самостоятельной работы</w:t>
      </w:r>
    </w:p>
    <w:p w:rsidR="00C3469C" w:rsidRPr="00FF5818" w:rsidRDefault="00813A8C" w:rsidP="00C3469C">
      <w:pPr>
        <w:numPr>
          <w:ilvl w:val="0"/>
          <w:numId w:val="9"/>
        </w:numPr>
        <w:tabs>
          <w:tab w:val="clear" w:pos="1997"/>
          <w:tab w:val="num" w:pos="0"/>
        </w:tabs>
        <w:ind w:left="0" w:firstLine="0"/>
        <w:jc w:val="both"/>
        <w:rPr>
          <w:rFonts w:ascii="Times New Roman" w:hAnsi="Times New Roman"/>
          <w:spacing w:val="1"/>
        </w:rPr>
      </w:pPr>
      <w:r w:rsidRPr="00FF5818">
        <w:rPr>
          <w:rFonts w:ascii="Times New Roman" w:hAnsi="Times New Roman"/>
          <w:spacing w:val="1"/>
        </w:rPr>
        <w:t>О</w:t>
      </w:r>
      <w:r w:rsidR="00C3469C" w:rsidRPr="00FF5818">
        <w:rPr>
          <w:rFonts w:ascii="Times New Roman" w:hAnsi="Times New Roman"/>
          <w:spacing w:val="1"/>
        </w:rPr>
        <w:t>беспечить слушателям доступ к изучению рабочей программы</w:t>
      </w:r>
      <w:r w:rsidR="00443F19" w:rsidRPr="00FF5818">
        <w:rPr>
          <w:rFonts w:ascii="Times New Roman" w:hAnsi="Times New Roman"/>
          <w:spacing w:val="1"/>
        </w:rPr>
        <w:t xml:space="preserve"> </w:t>
      </w:r>
      <w:r w:rsidRPr="00FF5818">
        <w:rPr>
          <w:rFonts w:ascii="Times New Roman" w:hAnsi="Times New Roman"/>
          <w:spacing w:val="1"/>
        </w:rPr>
        <w:t>ДОП</w:t>
      </w:r>
      <w:r w:rsidR="00443F19" w:rsidRPr="00FF5818">
        <w:rPr>
          <w:rFonts w:ascii="Times New Roman" w:hAnsi="Times New Roman"/>
          <w:spacing w:val="1"/>
        </w:rPr>
        <w:t xml:space="preserve"> повыш</w:t>
      </w:r>
      <w:r w:rsidR="00443F19" w:rsidRPr="00FF5818">
        <w:rPr>
          <w:rFonts w:ascii="Times New Roman" w:hAnsi="Times New Roman"/>
          <w:spacing w:val="1"/>
        </w:rPr>
        <w:t>е</w:t>
      </w:r>
      <w:r w:rsidR="00443F19" w:rsidRPr="00FF5818">
        <w:rPr>
          <w:rFonts w:ascii="Times New Roman" w:hAnsi="Times New Roman"/>
          <w:spacing w:val="1"/>
        </w:rPr>
        <w:t>ния квалификации «</w:t>
      </w:r>
      <w:r w:rsidR="0089099B" w:rsidRPr="00FF5818">
        <w:rPr>
          <w:rFonts w:ascii="Times New Roman" w:hAnsi="Times New Roman"/>
          <w:spacing w:val="1"/>
        </w:rPr>
        <w:t>Э</w:t>
      </w:r>
      <w:r w:rsidR="00443F19" w:rsidRPr="00FF5818">
        <w:rPr>
          <w:rFonts w:ascii="Times New Roman" w:hAnsi="Times New Roman"/>
          <w:spacing w:val="1"/>
        </w:rPr>
        <w:t>ксперт в сф</w:t>
      </w:r>
      <w:r w:rsidR="00443F19" w:rsidRPr="00FF5818">
        <w:rPr>
          <w:rFonts w:ascii="Times New Roman" w:hAnsi="Times New Roman"/>
          <w:spacing w:val="1"/>
        </w:rPr>
        <w:t>е</w:t>
      </w:r>
      <w:r w:rsidR="00443F19" w:rsidRPr="00FF5818">
        <w:rPr>
          <w:rFonts w:ascii="Times New Roman" w:hAnsi="Times New Roman"/>
          <w:spacing w:val="1"/>
        </w:rPr>
        <w:t>ре недропользования»</w:t>
      </w:r>
      <w:r w:rsidR="00C3469C" w:rsidRPr="00FF5818">
        <w:rPr>
          <w:rFonts w:ascii="Times New Roman" w:hAnsi="Times New Roman"/>
          <w:spacing w:val="1"/>
        </w:rPr>
        <w:t>;</w:t>
      </w:r>
    </w:p>
    <w:p w:rsidR="00813A8C" w:rsidRPr="00FF5818" w:rsidRDefault="00813A8C" w:rsidP="00813A8C">
      <w:pPr>
        <w:numPr>
          <w:ilvl w:val="0"/>
          <w:numId w:val="9"/>
        </w:numPr>
        <w:tabs>
          <w:tab w:val="clear" w:pos="1997"/>
          <w:tab w:val="num" w:pos="0"/>
        </w:tabs>
        <w:ind w:left="0" w:firstLine="0"/>
        <w:jc w:val="both"/>
        <w:rPr>
          <w:rFonts w:ascii="Times New Roman" w:hAnsi="Times New Roman"/>
          <w:spacing w:val="1"/>
        </w:rPr>
      </w:pPr>
      <w:r w:rsidRPr="00FF5818">
        <w:rPr>
          <w:rFonts w:ascii="Times New Roman" w:hAnsi="Times New Roman"/>
          <w:spacing w:val="1"/>
        </w:rPr>
        <w:t>Обеспечить слушателям возможность использовать презентационные, а</w:t>
      </w:r>
      <w:r w:rsidRPr="00FF5818">
        <w:rPr>
          <w:rFonts w:ascii="Times New Roman" w:hAnsi="Times New Roman"/>
          <w:spacing w:val="1"/>
        </w:rPr>
        <w:t>у</w:t>
      </w:r>
      <w:r w:rsidRPr="00FF5818">
        <w:rPr>
          <w:rFonts w:ascii="Times New Roman" w:hAnsi="Times New Roman"/>
          <w:spacing w:val="1"/>
        </w:rPr>
        <w:t>дио- и видеоматериалы в качестве учебно-методических пособий и р</w:t>
      </w:r>
      <w:r w:rsidRPr="00FF5818">
        <w:rPr>
          <w:rFonts w:ascii="Times New Roman" w:hAnsi="Times New Roman"/>
          <w:spacing w:val="1"/>
        </w:rPr>
        <w:t>у</w:t>
      </w:r>
      <w:r w:rsidRPr="00FF5818">
        <w:rPr>
          <w:rFonts w:ascii="Times New Roman" w:hAnsi="Times New Roman"/>
          <w:spacing w:val="1"/>
        </w:rPr>
        <w:t>ководств;</w:t>
      </w:r>
    </w:p>
    <w:p w:rsidR="00813A8C" w:rsidRPr="00FF5818" w:rsidRDefault="00813A8C" w:rsidP="00813A8C">
      <w:pPr>
        <w:numPr>
          <w:ilvl w:val="0"/>
          <w:numId w:val="9"/>
        </w:numPr>
        <w:tabs>
          <w:tab w:val="clear" w:pos="1997"/>
          <w:tab w:val="num" w:pos="0"/>
        </w:tabs>
        <w:ind w:left="0" w:firstLine="0"/>
        <w:jc w:val="both"/>
        <w:rPr>
          <w:rFonts w:ascii="Times New Roman" w:hAnsi="Times New Roman"/>
          <w:spacing w:val="1"/>
        </w:rPr>
      </w:pPr>
      <w:r w:rsidRPr="00FF5818">
        <w:rPr>
          <w:rFonts w:ascii="Times New Roman" w:hAnsi="Times New Roman"/>
          <w:spacing w:val="1"/>
        </w:rPr>
        <w:t>Обеспечить слушателей списками основной и вспомогательной литературы, а также эле</w:t>
      </w:r>
      <w:r w:rsidRPr="00FF5818">
        <w:rPr>
          <w:rFonts w:ascii="Times New Roman" w:hAnsi="Times New Roman"/>
          <w:spacing w:val="1"/>
        </w:rPr>
        <w:t>к</w:t>
      </w:r>
      <w:r w:rsidRPr="00FF5818">
        <w:rPr>
          <w:rFonts w:ascii="Times New Roman" w:hAnsi="Times New Roman"/>
          <w:spacing w:val="1"/>
        </w:rPr>
        <w:t>тронных информационных ресурсов открытого доступа;</w:t>
      </w:r>
    </w:p>
    <w:p w:rsidR="00813A8C" w:rsidRPr="00FF5818" w:rsidRDefault="00813A8C" w:rsidP="00813A8C">
      <w:pPr>
        <w:numPr>
          <w:ilvl w:val="0"/>
          <w:numId w:val="9"/>
        </w:numPr>
        <w:tabs>
          <w:tab w:val="clear" w:pos="1997"/>
          <w:tab w:val="num" w:pos="0"/>
        </w:tabs>
        <w:ind w:left="0" w:firstLine="0"/>
        <w:jc w:val="both"/>
        <w:rPr>
          <w:rFonts w:ascii="Times New Roman" w:hAnsi="Times New Roman"/>
        </w:rPr>
      </w:pPr>
      <w:r w:rsidRPr="00FF5818">
        <w:rPr>
          <w:rFonts w:ascii="Times New Roman" w:hAnsi="Times New Roman"/>
        </w:rPr>
        <w:t>Ознакомить слушателей с требованиями к итоговой аттестации, процедурой пров</w:t>
      </w:r>
      <w:r w:rsidRPr="00FF5818">
        <w:rPr>
          <w:rFonts w:ascii="Times New Roman" w:hAnsi="Times New Roman"/>
        </w:rPr>
        <w:t>е</w:t>
      </w:r>
      <w:r w:rsidRPr="00FF5818">
        <w:rPr>
          <w:rFonts w:ascii="Times New Roman" w:hAnsi="Times New Roman"/>
        </w:rPr>
        <w:t>дения итоговой аттестации, методикой и критериями оценивания, перечнем тестовых в</w:t>
      </w:r>
      <w:r w:rsidRPr="00FF5818">
        <w:rPr>
          <w:rFonts w:ascii="Times New Roman" w:hAnsi="Times New Roman"/>
        </w:rPr>
        <w:t>о</w:t>
      </w:r>
      <w:r w:rsidRPr="00FF5818">
        <w:rPr>
          <w:rFonts w:ascii="Times New Roman" w:hAnsi="Times New Roman"/>
        </w:rPr>
        <w:t>просов итоговой аттестации.</w:t>
      </w:r>
    </w:p>
    <w:p w:rsidR="00C3469C" w:rsidRPr="00FF5818" w:rsidRDefault="00C3469C" w:rsidP="00C3469C">
      <w:pPr>
        <w:rPr>
          <w:rFonts w:ascii="Times New Roman" w:hAnsi="Times New Roman" w:cs="Times New Roman"/>
          <w:b/>
        </w:rPr>
      </w:pPr>
    </w:p>
    <w:p w:rsidR="00C3469C" w:rsidRPr="00FF5818" w:rsidRDefault="00C3469C" w:rsidP="00C3469C">
      <w:pPr>
        <w:rPr>
          <w:rFonts w:ascii="Times New Roman" w:hAnsi="Times New Roman" w:cs="Times New Roman"/>
          <w:b/>
        </w:rPr>
      </w:pPr>
      <w:r w:rsidRPr="00FF5818">
        <w:rPr>
          <w:rFonts w:ascii="Times New Roman" w:hAnsi="Times New Roman" w:cs="Times New Roman"/>
          <w:b/>
        </w:rPr>
        <w:t>3.1.3</w:t>
      </w:r>
      <w:r w:rsidRPr="00FF5818">
        <w:rPr>
          <w:rFonts w:ascii="Times New Roman" w:hAnsi="Times New Roman" w:cs="Times New Roman"/>
          <w:b/>
        </w:rPr>
        <w:tab/>
        <w:t xml:space="preserve">Методика проведения </w:t>
      </w:r>
      <w:r w:rsidR="0089099B" w:rsidRPr="00FF5818">
        <w:rPr>
          <w:rFonts w:ascii="Times New Roman" w:hAnsi="Times New Roman" w:cs="Times New Roman"/>
          <w:b/>
        </w:rPr>
        <w:t>итоговой аттестации</w:t>
      </w:r>
      <w:r w:rsidRPr="00FF5818">
        <w:rPr>
          <w:rFonts w:ascii="Times New Roman" w:hAnsi="Times New Roman" w:cs="Times New Roman"/>
          <w:b/>
        </w:rPr>
        <w:t xml:space="preserve"> и критерии оценив</w:t>
      </w:r>
      <w:r w:rsidRPr="00FF5818">
        <w:rPr>
          <w:rFonts w:ascii="Times New Roman" w:hAnsi="Times New Roman" w:cs="Times New Roman"/>
          <w:b/>
        </w:rPr>
        <w:t>а</w:t>
      </w:r>
      <w:r w:rsidRPr="00FF5818">
        <w:rPr>
          <w:rFonts w:ascii="Times New Roman" w:hAnsi="Times New Roman" w:cs="Times New Roman"/>
          <w:b/>
        </w:rPr>
        <w:t>ния</w:t>
      </w:r>
    </w:p>
    <w:p w:rsidR="00813A8C" w:rsidRPr="00FF5818" w:rsidRDefault="00813A8C" w:rsidP="00813A8C">
      <w:pPr>
        <w:jc w:val="both"/>
        <w:rPr>
          <w:rFonts w:ascii="Times New Roman" w:hAnsi="Times New Roman" w:cs="Times New Roman"/>
          <w:bCs/>
        </w:rPr>
      </w:pPr>
      <w:r w:rsidRPr="00FF5818">
        <w:rPr>
          <w:rFonts w:ascii="Times New Roman" w:hAnsi="Times New Roman" w:cs="Times New Roman"/>
          <w:bCs/>
        </w:rPr>
        <w:tab/>
        <w:t>Порядок проведения итоговой аттестации слушателей дополнительных образов</w:t>
      </w:r>
      <w:r w:rsidRPr="00FF5818">
        <w:rPr>
          <w:rFonts w:ascii="Times New Roman" w:hAnsi="Times New Roman" w:cs="Times New Roman"/>
          <w:bCs/>
        </w:rPr>
        <w:t>а</w:t>
      </w:r>
      <w:r w:rsidRPr="00FF5818">
        <w:rPr>
          <w:rFonts w:ascii="Times New Roman" w:hAnsi="Times New Roman" w:cs="Times New Roman"/>
          <w:bCs/>
        </w:rPr>
        <w:t>тельных программ повышения квалификации в СПбГУ установлен Приказом от 24.02.2016 № 1110/1 «Об утверждении Положения об итоговой аттестации слушателей дополнительных профессиональных о</w:t>
      </w:r>
      <w:r w:rsidRPr="00FF5818">
        <w:rPr>
          <w:rFonts w:ascii="Times New Roman" w:hAnsi="Times New Roman" w:cs="Times New Roman"/>
          <w:bCs/>
        </w:rPr>
        <w:t>б</w:t>
      </w:r>
      <w:r w:rsidRPr="00FF5818">
        <w:rPr>
          <w:rFonts w:ascii="Times New Roman" w:hAnsi="Times New Roman" w:cs="Times New Roman"/>
          <w:bCs/>
        </w:rPr>
        <w:t>разовательных программ СПбГУ».</w:t>
      </w:r>
    </w:p>
    <w:p w:rsidR="00813A8C" w:rsidRPr="00FF5818" w:rsidRDefault="00813A8C" w:rsidP="00813A8C">
      <w:pPr>
        <w:spacing w:line="280" w:lineRule="exact"/>
        <w:jc w:val="both"/>
        <w:rPr>
          <w:rFonts w:ascii="Times New Roman" w:hAnsi="Times New Roman" w:cs="Times New Roman"/>
          <w:spacing w:val="1"/>
        </w:rPr>
      </w:pPr>
      <w:r w:rsidRPr="00FF5818">
        <w:rPr>
          <w:rFonts w:ascii="Times New Roman" w:hAnsi="Times New Roman" w:cs="Times New Roman"/>
          <w:spacing w:val="1"/>
        </w:rPr>
        <w:tab/>
        <w:t xml:space="preserve">Итоговая аттестация по </w:t>
      </w:r>
      <w:r w:rsidR="009A3E64" w:rsidRPr="00FF5818">
        <w:rPr>
          <w:rFonts w:ascii="Times New Roman" w:hAnsi="Times New Roman" w:cs="Times New Roman"/>
          <w:spacing w:val="1"/>
        </w:rPr>
        <w:t>ДОП</w:t>
      </w:r>
      <w:r w:rsidRPr="00FF5818">
        <w:rPr>
          <w:rFonts w:ascii="Times New Roman" w:hAnsi="Times New Roman" w:cs="Times New Roman"/>
          <w:spacing w:val="1"/>
        </w:rPr>
        <w:t xml:space="preserve"> повышения квалификации «Эксперт в сфере недр</w:t>
      </w:r>
      <w:r w:rsidRPr="00FF5818">
        <w:rPr>
          <w:rFonts w:ascii="Times New Roman" w:hAnsi="Times New Roman" w:cs="Times New Roman"/>
          <w:spacing w:val="1"/>
        </w:rPr>
        <w:t>о</w:t>
      </w:r>
      <w:r w:rsidRPr="00FF5818">
        <w:rPr>
          <w:rFonts w:ascii="Times New Roman" w:hAnsi="Times New Roman" w:cs="Times New Roman"/>
          <w:spacing w:val="1"/>
        </w:rPr>
        <w:t xml:space="preserve">пользования» осуществляется в </w:t>
      </w:r>
      <w:r w:rsidR="00B07BC3" w:rsidRPr="00FF5818">
        <w:rPr>
          <w:rFonts w:ascii="Times New Roman" w:hAnsi="Times New Roman" w:cs="Times New Roman"/>
          <w:spacing w:val="1"/>
        </w:rPr>
        <w:t>виде</w:t>
      </w:r>
      <w:r w:rsidRPr="00FF5818">
        <w:rPr>
          <w:rFonts w:ascii="Times New Roman" w:hAnsi="Times New Roman"/>
          <w:noProof/>
        </w:rPr>
        <w:t xml:space="preserve"> зачета.</w:t>
      </w:r>
      <w:r w:rsidRPr="00FF5818">
        <w:rPr>
          <w:rFonts w:ascii="Times New Roman" w:hAnsi="Times New Roman" w:cs="Times New Roman"/>
          <w:spacing w:val="1"/>
        </w:rPr>
        <w:t xml:space="preserve"> </w:t>
      </w:r>
    </w:p>
    <w:p w:rsidR="00813A8C" w:rsidRPr="00FF5818" w:rsidRDefault="009A3E64" w:rsidP="00813A8C">
      <w:pPr>
        <w:spacing w:line="280" w:lineRule="exact"/>
        <w:jc w:val="both"/>
        <w:rPr>
          <w:rFonts w:ascii="Times New Roman" w:hAnsi="Times New Roman"/>
        </w:rPr>
      </w:pPr>
      <w:r w:rsidRPr="00FF5818">
        <w:rPr>
          <w:rFonts w:ascii="Times New Roman" w:hAnsi="Times New Roman"/>
        </w:rPr>
        <w:tab/>
      </w:r>
      <w:r w:rsidR="00813A8C" w:rsidRPr="00FF5818">
        <w:rPr>
          <w:rFonts w:ascii="Times New Roman" w:hAnsi="Times New Roman"/>
        </w:rPr>
        <w:t xml:space="preserve">Зачет проводится в </w:t>
      </w:r>
      <w:r w:rsidR="00B07BC3" w:rsidRPr="00FF5818">
        <w:rPr>
          <w:rFonts w:ascii="Times New Roman" w:hAnsi="Times New Roman"/>
        </w:rPr>
        <w:t>форме</w:t>
      </w:r>
      <w:r w:rsidR="00813A8C" w:rsidRPr="00FF5818">
        <w:rPr>
          <w:rFonts w:ascii="Times New Roman" w:hAnsi="Times New Roman"/>
        </w:rPr>
        <w:t xml:space="preserve"> </w:t>
      </w:r>
      <w:r w:rsidRPr="00FF5818">
        <w:rPr>
          <w:rFonts w:ascii="Times New Roman" w:hAnsi="Times New Roman"/>
        </w:rPr>
        <w:t xml:space="preserve">итогового тестирования. Тесты разработаны </w:t>
      </w:r>
      <w:r w:rsidR="00813A8C" w:rsidRPr="00FF5818">
        <w:rPr>
          <w:rFonts w:ascii="Times New Roman" w:hAnsi="Times New Roman"/>
        </w:rPr>
        <w:t xml:space="preserve">по </w:t>
      </w:r>
      <w:r w:rsidRPr="00FF5818">
        <w:rPr>
          <w:rFonts w:ascii="Times New Roman" w:hAnsi="Times New Roman"/>
        </w:rPr>
        <w:t xml:space="preserve">типам </w:t>
      </w:r>
      <w:r w:rsidR="00813A8C" w:rsidRPr="00FF5818">
        <w:rPr>
          <w:rFonts w:ascii="Times New Roman" w:hAnsi="Times New Roman"/>
        </w:rPr>
        <w:t>полезных ископаемых</w:t>
      </w:r>
      <w:r w:rsidRPr="00FF5818">
        <w:rPr>
          <w:rFonts w:ascii="Times New Roman" w:hAnsi="Times New Roman"/>
        </w:rPr>
        <w:t>. Тесты</w:t>
      </w:r>
      <w:r w:rsidR="00813A8C" w:rsidRPr="00FF5818">
        <w:rPr>
          <w:rFonts w:ascii="Times New Roman" w:hAnsi="Times New Roman"/>
        </w:rPr>
        <w:t xml:space="preserve"> содержа</w:t>
      </w:r>
      <w:r w:rsidRPr="00FF5818">
        <w:rPr>
          <w:rFonts w:ascii="Times New Roman" w:hAnsi="Times New Roman"/>
        </w:rPr>
        <w:t>т</w:t>
      </w:r>
      <w:r w:rsidR="00813A8C" w:rsidRPr="00FF5818">
        <w:rPr>
          <w:rFonts w:ascii="Times New Roman" w:hAnsi="Times New Roman"/>
        </w:rPr>
        <w:t xml:space="preserve"> закрытые и альтернативные вопросы. Вопр</w:t>
      </w:r>
      <w:r w:rsidR="00813A8C" w:rsidRPr="00FF5818">
        <w:rPr>
          <w:rFonts w:ascii="Times New Roman" w:hAnsi="Times New Roman"/>
        </w:rPr>
        <w:t>о</w:t>
      </w:r>
      <w:r w:rsidR="00813A8C" w:rsidRPr="00FF5818">
        <w:rPr>
          <w:rFonts w:ascii="Times New Roman" w:hAnsi="Times New Roman"/>
        </w:rPr>
        <w:t>сы могут быть не равнозначными по сло</w:t>
      </w:r>
      <w:r w:rsidR="00813A8C" w:rsidRPr="00FF5818">
        <w:rPr>
          <w:rFonts w:ascii="Times New Roman" w:hAnsi="Times New Roman"/>
        </w:rPr>
        <w:t>ж</w:t>
      </w:r>
      <w:r w:rsidR="00813A8C" w:rsidRPr="00FF5818">
        <w:rPr>
          <w:rFonts w:ascii="Times New Roman" w:hAnsi="Times New Roman"/>
        </w:rPr>
        <w:t>ности.</w:t>
      </w:r>
    </w:p>
    <w:p w:rsidR="00813A8C" w:rsidRPr="00FF5818" w:rsidRDefault="009A3E64" w:rsidP="00813A8C">
      <w:pPr>
        <w:shd w:val="clear" w:color="auto" w:fill="FFFFFF"/>
        <w:jc w:val="both"/>
        <w:rPr>
          <w:rFonts w:ascii="Times New Roman" w:hAnsi="Times New Roman"/>
        </w:rPr>
      </w:pPr>
      <w:r w:rsidRPr="00FF5818">
        <w:rPr>
          <w:rFonts w:ascii="Times New Roman" w:hAnsi="Times New Roman"/>
        </w:rPr>
        <w:tab/>
      </w:r>
      <w:r w:rsidR="00813A8C" w:rsidRPr="00FF5818">
        <w:rPr>
          <w:rFonts w:ascii="Times New Roman" w:hAnsi="Times New Roman"/>
        </w:rPr>
        <w:t>В помещении, в котором проводится тестирование, допускается присутствие тол</w:t>
      </w:r>
      <w:r w:rsidR="00813A8C" w:rsidRPr="00FF5818">
        <w:rPr>
          <w:rFonts w:ascii="Times New Roman" w:hAnsi="Times New Roman"/>
        </w:rPr>
        <w:t>ь</w:t>
      </w:r>
      <w:r w:rsidR="00813A8C" w:rsidRPr="00FF5818">
        <w:rPr>
          <w:rFonts w:ascii="Times New Roman" w:hAnsi="Times New Roman"/>
        </w:rPr>
        <w:t>ко сл</w:t>
      </w:r>
      <w:r w:rsidR="00813A8C" w:rsidRPr="00FF5818">
        <w:rPr>
          <w:rFonts w:ascii="Times New Roman" w:hAnsi="Times New Roman"/>
        </w:rPr>
        <w:t>у</w:t>
      </w:r>
      <w:r w:rsidR="00813A8C" w:rsidRPr="00FF5818">
        <w:rPr>
          <w:rFonts w:ascii="Times New Roman" w:hAnsi="Times New Roman"/>
        </w:rPr>
        <w:t>шателей и представителей аттестационной комиссии.</w:t>
      </w:r>
    </w:p>
    <w:p w:rsidR="00813A8C" w:rsidRPr="00FF5818" w:rsidRDefault="009A3E64" w:rsidP="00813A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F5818">
        <w:rPr>
          <w:rFonts w:ascii="Times New Roman" w:hAnsi="Times New Roman"/>
        </w:rPr>
        <w:tab/>
      </w:r>
      <w:r w:rsidR="00813A8C" w:rsidRPr="00FF5818">
        <w:rPr>
          <w:rFonts w:ascii="Times New Roman" w:hAnsi="Times New Roman"/>
        </w:rPr>
        <w:t>В ходе проведения тестирования не допускается использование слушателями сп</w:t>
      </w:r>
      <w:r w:rsidR="00813A8C" w:rsidRPr="00FF5818">
        <w:rPr>
          <w:rFonts w:ascii="Times New Roman" w:hAnsi="Times New Roman"/>
        </w:rPr>
        <w:t>е</w:t>
      </w:r>
      <w:r w:rsidR="00813A8C" w:rsidRPr="00FF5818">
        <w:rPr>
          <w:rFonts w:ascii="Times New Roman" w:hAnsi="Times New Roman"/>
        </w:rPr>
        <w:t>циальной, справочной и иной литературы, письменных заметок, средств мобильной св</w:t>
      </w:r>
      <w:r w:rsidR="00813A8C" w:rsidRPr="00FF5818">
        <w:rPr>
          <w:rFonts w:ascii="Times New Roman" w:hAnsi="Times New Roman"/>
        </w:rPr>
        <w:t>я</w:t>
      </w:r>
      <w:r w:rsidR="00813A8C" w:rsidRPr="00FF5818">
        <w:rPr>
          <w:rFonts w:ascii="Times New Roman" w:hAnsi="Times New Roman"/>
        </w:rPr>
        <w:t>зи и иных средств хранения и передачи информации. Запрещается покидать помещ</w:t>
      </w:r>
      <w:r w:rsidR="00813A8C" w:rsidRPr="00FF5818">
        <w:rPr>
          <w:rFonts w:ascii="Times New Roman" w:hAnsi="Times New Roman"/>
        </w:rPr>
        <w:t>е</w:t>
      </w:r>
      <w:r w:rsidR="00813A8C" w:rsidRPr="00FF5818">
        <w:rPr>
          <w:rFonts w:ascii="Times New Roman" w:hAnsi="Times New Roman"/>
        </w:rPr>
        <w:t>ние до окончания тестирования.</w:t>
      </w:r>
    </w:p>
    <w:p w:rsidR="00813A8C" w:rsidRPr="00FF5818" w:rsidRDefault="009A3E64" w:rsidP="00813A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F5818">
        <w:rPr>
          <w:rFonts w:ascii="Times New Roman" w:hAnsi="Times New Roman"/>
        </w:rPr>
        <w:tab/>
      </w:r>
      <w:r w:rsidR="00813A8C" w:rsidRPr="00FF5818">
        <w:rPr>
          <w:rFonts w:ascii="Times New Roman" w:hAnsi="Times New Roman"/>
        </w:rPr>
        <w:t xml:space="preserve">При нарушении вышеперечисленных запретов слушатель удаляется с </w:t>
      </w:r>
      <w:r w:rsidRPr="00FF5818">
        <w:rPr>
          <w:rFonts w:ascii="Times New Roman" w:hAnsi="Times New Roman"/>
        </w:rPr>
        <w:t>тестиров</w:t>
      </w:r>
      <w:r w:rsidRPr="00FF5818">
        <w:rPr>
          <w:rFonts w:ascii="Times New Roman" w:hAnsi="Times New Roman"/>
        </w:rPr>
        <w:t>а</w:t>
      </w:r>
      <w:r w:rsidRPr="00FF5818">
        <w:rPr>
          <w:rFonts w:ascii="Times New Roman" w:hAnsi="Times New Roman"/>
        </w:rPr>
        <w:t>ния</w:t>
      </w:r>
      <w:r w:rsidR="00813A8C" w:rsidRPr="00FF5818">
        <w:rPr>
          <w:rFonts w:ascii="Times New Roman" w:hAnsi="Times New Roman"/>
        </w:rPr>
        <w:t>, соответствующая запись вносится в протокол проведения итоговой аттестации. В этом сл</w:t>
      </w:r>
      <w:r w:rsidR="00813A8C" w:rsidRPr="00FF5818">
        <w:rPr>
          <w:rFonts w:ascii="Times New Roman" w:hAnsi="Times New Roman"/>
        </w:rPr>
        <w:t>у</w:t>
      </w:r>
      <w:r w:rsidR="00813A8C" w:rsidRPr="00FF5818">
        <w:rPr>
          <w:rFonts w:ascii="Times New Roman" w:hAnsi="Times New Roman"/>
        </w:rPr>
        <w:t>чае слушатель считается не прошедшим итоговую аттестацию и ему выставляется оценка «не з</w:t>
      </w:r>
      <w:r w:rsidR="00813A8C" w:rsidRPr="00FF5818">
        <w:rPr>
          <w:rFonts w:ascii="Times New Roman" w:hAnsi="Times New Roman"/>
        </w:rPr>
        <w:t>а</w:t>
      </w:r>
      <w:r w:rsidR="00813A8C" w:rsidRPr="00FF5818">
        <w:rPr>
          <w:rFonts w:ascii="Times New Roman" w:hAnsi="Times New Roman"/>
        </w:rPr>
        <w:t>чтено».</w:t>
      </w:r>
    </w:p>
    <w:p w:rsidR="00813A8C" w:rsidRPr="00FF5818" w:rsidRDefault="009A3E64" w:rsidP="00813A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F5818">
        <w:rPr>
          <w:rFonts w:ascii="Times New Roman" w:hAnsi="Times New Roman"/>
        </w:rPr>
        <w:tab/>
      </w:r>
      <w:r w:rsidR="00813A8C" w:rsidRPr="00FF5818">
        <w:rPr>
          <w:rFonts w:ascii="Times New Roman" w:hAnsi="Times New Roman"/>
        </w:rPr>
        <w:t>Время, в течение которого проводится тестирование, не может превышать 4</w:t>
      </w:r>
      <w:r w:rsidRPr="00FF5818">
        <w:rPr>
          <w:rFonts w:ascii="Times New Roman" w:hAnsi="Times New Roman"/>
        </w:rPr>
        <w:t xml:space="preserve"> (чет</w:t>
      </w:r>
      <w:r w:rsidRPr="00FF5818">
        <w:rPr>
          <w:rFonts w:ascii="Times New Roman" w:hAnsi="Times New Roman"/>
        </w:rPr>
        <w:t>ы</w:t>
      </w:r>
      <w:r w:rsidRPr="00FF5818">
        <w:rPr>
          <w:rFonts w:ascii="Times New Roman" w:hAnsi="Times New Roman"/>
        </w:rPr>
        <w:t>рех)</w:t>
      </w:r>
      <w:r w:rsidR="00813A8C" w:rsidRPr="00FF5818">
        <w:rPr>
          <w:rFonts w:ascii="Times New Roman" w:hAnsi="Times New Roman"/>
        </w:rPr>
        <w:t xml:space="preserve"> академических ч</w:t>
      </w:r>
      <w:r w:rsidR="00813A8C" w:rsidRPr="00FF5818">
        <w:rPr>
          <w:rFonts w:ascii="Times New Roman" w:hAnsi="Times New Roman"/>
        </w:rPr>
        <w:t>а</w:t>
      </w:r>
      <w:r w:rsidR="00813A8C" w:rsidRPr="00FF5818">
        <w:rPr>
          <w:rFonts w:ascii="Times New Roman" w:hAnsi="Times New Roman"/>
        </w:rPr>
        <w:t>сов.</w:t>
      </w:r>
    </w:p>
    <w:p w:rsidR="009A3E64" w:rsidRPr="00FF5818" w:rsidRDefault="009A3E64" w:rsidP="009A3E64">
      <w:pPr>
        <w:spacing w:line="280" w:lineRule="exact"/>
        <w:jc w:val="both"/>
        <w:rPr>
          <w:rFonts w:ascii="Times New Roman" w:hAnsi="Times New Roman" w:cs="Times New Roman"/>
          <w:spacing w:val="1"/>
        </w:rPr>
      </w:pPr>
      <w:r w:rsidRPr="00FF5818">
        <w:rPr>
          <w:rFonts w:ascii="Times New Roman" w:hAnsi="Times New Roman" w:cs="Times New Roman"/>
          <w:spacing w:val="1"/>
        </w:rPr>
        <w:tab/>
        <w:t>Оценка «зачтено» выставляется слушателю, давшему правильные ответы на большинс</w:t>
      </w:r>
      <w:r w:rsidRPr="00FF5818">
        <w:rPr>
          <w:rFonts w:ascii="Times New Roman" w:hAnsi="Times New Roman" w:cs="Times New Roman"/>
          <w:spacing w:val="1"/>
        </w:rPr>
        <w:t>т</w:t>
      </w:r>
      <w:r w:rsidRPr="00FF5818">
        <w:rPr>
          <w:rFonts w:ascii="Times New Roman" w:hAnsi="Times New Roman" w:cs="Times New Roman"/>
          <w:spacing w:val="1"/>
        </w:rPr>
        <w:t>во тестовых вопросов, количество неправильных ответов или отсутствующих ответов  не может при этом превышать 5% от общего количества ответов (исключая принципиал</w:t>
      </w:r>
      <w:r w:rsidRPr="00FF5818">
        <w:rPr>
          <w:rFonts w:ascii="Times New Roman" w:hAnsi="Times New Roman" w:cs="Times New Roman"/>
          <w:spacing w:val="1"/>
        </w:rPr>
        <w:t>ь</w:t>
      </w:r>
      <w:r w:rsidRPr="00FF5818">
        <w:rPr>
          <w:rFonts w:ascii="Times New Roman" w:hAnsi="Times New Roman" w:cs="Times New Roman"/>
          <w:spacing w:val="1"/>
        </w:rPr>
        <w:t xml:space="preserve">ные ошибки и пробелы). </w:t>
      </w:r>
    </w:p>
    <w:p w:rsidR="009A3E64" w:rsidRPr="00FF5818" w:rsidRDefault="009A3E64" w:rsidP="009A3E64">
      <w:pPr>
        <w:spacing w:line="280" w:lineRule="exact"/>
        <w:jc w:val="both"/>
        <w:rPr>
          <w:rFonts w:ascii="Times New Roman" w:hAnsi="Times New Roman" w:cs="Times New Roman"/>
          <w:spacing w:val="1"/>
        </w:rPr>
      </w:pPr>
      <w:r w:rsidRPr="00FF5818">
        <w:rPr>
          <w:rFonts w:ascii="Times New Roman" w:hAnsi="Times New Roman" w:cs="Times New Roman"/>
          <w:spacing w:val="1"/>
        </w:rPr>
        <w:tab/>
        <w:t>Оценка «не зачтено» выставляется слушателю, давшему неправильные ответы или не давшему ответы на более чем 5% тестовых вопросов или на менее чем 5% тестовых в</w:t>
      </w:r>
      <w:r w:rsidRPr="00FF5818">
        <w:rPr>
          <w:rFonts w:ascii="Times New Roman" w:hAnsi="Times New Roman" w:cs="Times New Roman"/>
          <w:spacing w:val="1"/>
        </w:rPr>
        <w:t>о</w:t>
      </w:r>
      <w:r w:rsidRPr="00FF5818">
        <w:rPr>
          <w:rFonts w:ascii="Times New Roman" w:hAnsi="Times New Roman" w:cs="Times New Roman"/>
          <w:spacing w:val="1"/>
        </w:rPr>
        <w:t xml:space="preserve">просов при наличии принципиальных ошибок и пробелов. </w:t>
      </w:r>
    </w:p>
    <w:p w:rsidR="00813A8C" w:rsidRPr="00FF5818" w:rsidRDefault="00C92E0E" w:rsidP="00C3469C">
      <w:pPr>
        <w:spacing w:line="280" w:lineRule="exact"/>
        <w:jc w:val="both"/>
        <w:rPr>
          <w:rFonts w:ascii="Times New Roman" w:hAnsi="Times New Roman" w:cs="Times New Roman"/>
          <w:spacing w:val="1"/>
        </w:rPr>
      </w:pPr>
      <w:r w:rsidRPr="00FF5818">
        <w:rPr>
          <w:rFonts w:ascii="Times New Roman" w:hAnsi="Times New Roman" w:cs="Times New Roman"/>
          <w:spacing w:val="1"/>
        </w:rPr>
        <w:tab/>
        <w:t>Результаты итоговой аттестации оформляются протоколом аттестационной коми</w:t>
      </w:r>
      <w:r w:rsidRPr="00FF5818">
        <w:rPr>
          <w:rFonts w:ascii="Times New Roman" w:hAnsi="Times New Roman" w:cs="Times New Roman"/>
          <w:spacing w:val="1"/>
        </w:rPr>
        <w:t>с</w:t>
      </w:r>
      <w:r w:rsidRPr="00FF5818">
        <w:rPr>
          <w:rFonts w:ascii="Times New Roman" w:hAnsi="Times New Roman" w:cs="Times New Roman"/>
          <w:spacing w:val="1"/>
        </w:rPr>
        <w:t>сии.</w:t>
      </w:r>
    </w:p>
    <w:p w:rsidR="00C92E0E" w:rsidRPr="00FF5818" w:rsidRDefault="00C92E0E" w:rsidP="00C3469C">
      <w:pPr>
        <w:spacing w:line="280" w:lineRule="exact"/>
        <w:jc w:val="both"/>
        <w:rPr>
          <w:rFonts w:ascii="Times New Roman" w:hAnsi="Times New Roman" w:cs="Times New Roman"/>
          <w:spacing w:val="1"/>
        </w:rPr>
      </w:pPr>
    </w:p>
    <w:p w:rsidR="00C3469C" w:rsidRPr="00FF5818" w:rsidRDefault="00C3469C" w:rsidP="00C3469C">
      <w:r w:rsidRPr="00FF5818">
        <w:rPr>
          <w:rFonts w:ascii="Times New Roman" w:hAnsi="Times New Roman" w:cs="Times New Roman"/>
          <w:b/>
        </w:rPr>
        <w:t>3.1.4</w:t>
      </w:r>
      <w:r w:rsidRPr="00FF5818">
        <w:rPr>
          <w:rFonts w:ascii="Times New Roman" w:hAnsi="Times New Roman" w:cs="Times New Roman"/>
          <w:b/>
        </w:rPr>
        <w:tab/>
        <w:t>Методические материалы для проведения текущего контроля успеваемости (контрольно-измерительные материалы, оценочные средства)</w:t>
      </w:r>
    </w:p>
    <w:p w:rsidR="00C92E0E" w:rsidRPr="00FF5818" w:rsidRDefault="00C92E0E" w:rsidP="00C92E0E">
      <w:pPr>
        <w:pStyle w:val="1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2E0E" w:rsidRDefault="00C92E0E" w:rsidP="00C92E0E">
      <w:pPr>
        <w:pStyle w:val="1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818">
        <w:rPr>
          <w:rFonts w:ascii="Times New Roman" w:hAnsi="Times New Roman" w:cs="Times New Roman"/>
          <w:b/>
          <w:sz w:val="24"/>
          <w:szCs w:val="24"/>
        </w:rPr>
        <w:t>Примерны</w:t>
      </w:r>
      <w:r w:rsidR="0039201D" w:rsidRPr="00FF5818">
        <w:rPr>
          <w:rFonts w:ascii="Times New Roman" w:hAnsi="Times New Roman" w:cs="Times New Roman"/>
          <w:b/>
          <w:sz w:val="24"/>
          <w:szCs w:val="24"/>
        </w:rPr>
        <w:t>е тестовые вопросы и варианты ответов:</w:t>
      </w:r>
    </w:p>
    <w:p w:rsidR="00423BC5" w:rsidRDefault="00423BC5" w:rsidP="00C92E0E">
      <w:pPr>
        <w:pStyle w:val="1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BC5" w:rsidRPr="00423BC5" w:rsidRDefault="00423BC5" w:rsidP="00C92E0E">
      <w:pPr>
        <w:pStyle w:val="1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3BC5">
        <w:rPr>
          <w:rFonts w:ascii="Times New Roman" w:hAnsi="Times New Roman" w:cs="Times New Roman"/>
          <w:sz w:val="24"/>
          <w:szCs w:val="24"/>
        </w:rPr>
        <w:t>При программе обучения</w:t>
      </w:r>
    </w:p>
    <w:p w:rsidR="00423BC5" w:rsidRPr="00FF5818" w:rsidRDefault="00423BC5" w:rsidP="00C92E0E">
      <w:pPr>
        <w:pStyle w:val="1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36B" w:rsidRPr="00FF5818" w:rsidRDefault="0078236B">
      <w:r w:rsidRPr="00FF5818">
        <w:rPr>
          <w:rFonts w:ascii="Times New Roman" w:hAnsi="Times New Roman" w:cs="Times New Roman"/>
          <w:b/>
        </w:rPr>
        <w:lastRenderedPageBreak/>
        <w:t>3.1.5</w:t>
      </w:r>
      <w:r w:rsidRPr="00FF5818">
        <w:rPr>
          <w:rFonts w:ascii="Times New Roman" w:hAnsi="Times New Roman" w:cs="Times New Roman"/>
          <w:b/>
        </w:rPr>
        <w:tab/>
        <w:t>Методические материалы для оценки обучающимися содержания и качества учебного процесса</w:t>
      </w:r>
    </w:p>
    <w:p w:rsidR="004261A6" w:rsidRPr="00FF5818" w:rsidRDefault="00900D2F" w:rsidP="004261A6">
      <w:pPr>
        <w:spacing w:after="200"/>
        <w:jc w:val="both"/>
        <w:rPr>
          <w:rFonts w:ascii="Times New Roman" w:hAnsi="Times New Roman" w:cs="Times New Roman"/>
          <w:iCs/>
        </w:rPr>
      </w:pPr>
      <w:r w:rsidRPr="00FF5818">
        <w:rPr>
          <w:rFonts w:ascii="Times New Roman" w:hAnsi="Times New Roman" w:cs="Times New Roman"/>
          <w:iCs/>
        </w:rPr>
        <w:tab/>
      </w:r>
      <w:r w:rsidR="004261A6" w:rsidRPr="00FF5818">
        <w:rPr>
          <w:rFonts w:ascii="Times New Roman" w:hAnsi="Times New Roman" w:cs="Times New Roman"/>
          <w:iCs/>
        </w:rPr>
        <w:t>Анкет</w:t>
      </w:r>
      <w:r w:rsidRPr="00FF5818">
        <w:rPr>
          <w:rFonts w:ascii="Times New Roman" w:hAnsi="Times New Roman" w:cs="Times New Roman"/>
          <w:iCs/>
        </w:rPr>
        <w:t>ирование слушателей</w:t>
      </w:r>
      <w:r w:rsidR="004261A6" w:rsidRPr="00FF5818">
        <w:rPr>
          <w:rFonts w:ascii="Times New Roman" w:hAnsi="Times New Roman" w:cs="Times New Roman"/>
          <w:iCs/>
        </w:rPr>
        <w:t xml:space="preserve"> </w:t>
      </w:r>
      <w:r w:rsidRPr="00FF5818">
        <w:rPr>
          <w:rFonts w:ascii="Times New Roman" w:hAnsi="Times New Roman" w:cs="Times New Roman"/>
          <w:iCs/>
        </w:rPr>
        <w:t>ДОП повышения квалификации «Эксперт в сфере н</w:t>
      </w:r>
      <w:r w:rsidRPr="00FF5818">
        <w:rPr>
          <w:rFonts w:ascii="Times New Roman" w:hAnsi="Times New Roman" w:cs="Times New Roman"/>
          <w:iCs/>
        </w:rPr>
        <w:t>е</w:t>
      </w:r>
      <w:r w:rsidRPr="00FF5818">
        <w:rPr>
          <w:rFonts w:ascii="Times New Roman" w:hAnsi="Times New Roman" w:cs="Times New Roman"/>
          <w:iCs/>
        </w:rPr>
        <w:t>дропользования»</w:t>
      </w:r>
      <w:r w:rsidR="004261A6" w:rsidRPr="00FF5818">
        <w:rPr>
          <w:rFonts w:ascii="Times New Roman" w:hAnsi="Times New Roman" w:cs="Times New Roman"/>
          <w:iCs/>
        </w:rPr>
        <w:t xml:space="preserve"> </w:t>
      </w:r>
      <w:r w:rsidRPr="00FF5818">
        <w:rPr>
          <w:rFonts w:ascii="Times New Roman" w:hAnsi="Times New Roman" w:cs="Times New Roman"/>
          <w:iCs/>
        </w:rPr>
        <w:t>осуществляется</w:t>
      </w:r>
      <w:r w:rsidR="004261A6" w:rsidRPr="00FF5818">
        <w:rPr>
          <w:rFonts w:ascii="Times New Roman" w:hAnsi="Times New Roman" w:cs="Times New Roman"/>
          <w:iCs/>
        </w:rPr>
        <w:t xml:space="preserve"> в целях совершенствования </w:t>
      </w:r>
      <w:r w:rsidRPr="00FF5818">
        <w:rPr>
          <w:rFonts w:ascii="Times New Roman" w:hAnsi="Times New Roman" w:cs="Times New Roman"/>
          <w:iCs/>
        </w:rPr>
        <w:t>реализации</w:t>
      </w:r>
      <w:r w:rsidR="004261A6" w:rsidRPr="00FF5818">
        <w:rPr>
          <w:rFonts w:ascii="Times New Roman" w:hAnsi="Times New Roman" w:cs="Times New Roman"/>
          <w:iCs/>
        </w:rPr>
        <w:t xml:space="preserve"> данной </w:t>
      </w:r>
      <w:r w:rsidRPr="00FF5818">
        <w:rPr>
          <w:rFonts w:ascii="Times New Roman" w:hAnsi="Times New Roman" w:cs="Times New Roman"/>
          <w:iCs/>
        </w:rPr>
        <w:t>ДОП</w:t>
      </w:r>
      <w:r w:rsidR="00414677" w:rsidRPr="00FF5818">
        <w:rPr>
          <w:rFonts w:ascii="Times New Roman" w:hAnsi="Times New Roman" w:cs="Times New Roman"/>
          <w:iCs/>
        </w:rPr>
        <w:t xml:space="preserve"> и повышения качества образовательного процесса</w:t>
      </w:r>
      <w:r w:rsidR="004261A6" w:rsidRPr="00FF5818">
        <w:rPr>
          <w:rFonts w:ascii="Times New Roman" w:hAnsi="Times New Roman" w:cs="Times New Roman"/>
          <w:iCs/>
        </w:rPr>
        <w:t>.</w:t>
      </w:r>
    </w:p>
    <w:p w:rsidR="004261A6" w:rsidRPr="00FF5818" w:rsidRDefault="004261A6" w:rsidP="004261A6">
      <w:pPr>
        <w:keepNext/>
        <w:widowControl w:val="0"/>
        <w:suppressAutoHyphens/>
        <w:spacing w:line="360" w:lineRule="auto"/>
        <w:rPr>
          <w:rFonts w:ascii="Times New Roman" w:hAnsi="Times New Roman" w:cs="Times New Roman"/>
          <w:bCs/>
          <w:lang w:eastAsia="en-US"/>
        </w:rPr>
      </w:pPr>
      <w:r w:rsidRPr="00FF5818">
        <w:rPr>
          <w:rFonts w:ascii="Times New Roman" w:hAnsi="Times New Roman" w:cs="Times New Roman"/>
          <w:bCs/>
          <w:lang w:eastAsia="en-US"/>
        </w:rPr>
        <w:t>Примерный формат анкеты:</w:t>
      </w:r>
    </w:p>
    <w:p w:rsidR="004261A6" w:rsidRPr="00FF5818" w:rsidRDefault="004261A6" w:rsidP="004261A6">
      <w:pPr>
        <w:widowControl w:val="0"/>
        <w:suppressAutoHyphens/>
        <w:spacing w:line="360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FF5818">
        <w:rPr>
          <w:rFonts w:ascii="Times New Roman" w:hAnsi="Times New Roman" w:cs="Times New Roman"/>
          <w:sz w:val="22"/>
          <w:szCs w:val="22"/>
          <w:lang w:eastAsia="en-US"/>
        </w:rPr>
        <w:t>Уважаемые коллеги!</w:t>
      </w:r>
    </w:p>
    <w:p w:rsidR="00900D2F" w:rsidRPr="00FF5818" w:rsidRDefault="004261A6" w:rsidP="004261A6">
      <w:pPr>
        <w:widowControl w:val="0"/>
        <w:suppressAutoHyphens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FF5818">
        <w:rPr>
          <w:rFonts w:ascii="Times New Roman" w:hAnsi="Times New Roman" w:cs="Times New Roman"/>
          <w:sz w:val="22"/>
          <w:szCs w:val="22"/>
          <w:lang w:eastAsia="en-US"/>
        </w:rPr>
        <w:t xml:space="preserve">Просим Вас заполнить анкету-отзыв </w:t>
      </w:r>
    </w:p>
    <w:p w:rsidR="00900D2F" w:rsidRPr="00FF5818" w:rsidRDefault="004261A6" w:rsidP="004261A6">
      <w:pPr>
        <w:widowControl w:val="0"/>
        <w:suppressAutoHyphens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FF5818">
        <w:rPr>
          <w:rFonts w:ascii="Times New Roman" w:hAnsi="Times New Roman" w:cs="Times New Roman"/>
          <w:sz w:val="22"/>
          <w:szCs w:val="22"/>
          <w:lang w:eastAsia="en-US"/>
        </w:rPr>
        <w:t xml:space="preserve">на </w:t>
      </w:r>
      <w:r w:rsidR="00900D2F" w:rsidRPr="00FF5818">
        <w:rPr>
          <w:rFonts w:ascii="Times New Roman" w:hAnsi="Times New Roman" w:cs="Times New Roman"/>
          <w:sz w:val="22"/>
          <w:szCs w:val="22"/>
          <w:lang w:eastAsia="en-US"/>
        </w:rPr>
        <w:t xml:space="preserve">дополнительную образовательную программу </w:t>
      </w:r>
      <w:r w:rsidRPr="00FF5818">
        <w:rPr>
          <w:rFonts w:ascii="Times New Roman" w:hAnsi="Times New Roman" w:cs="Times New Roman"/>
          <w:sz w:val="22"/>
          <w:szCs w:val="22"/>
          <w:lang w:eastAsia="en-US"/>
        </w:rPr>
        <w:t xml:space="preserve">повышения квалификации </w:t>
      </w:r>
    </w:p>
    <w:p w:rsidR="004261A6" w:rsidRPr="00FF5818" w:rsidRDefault="004261A6" w:rsidP="004261A6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 w:rsidRPr="00FF5818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«Эксперт в сфере недропользования»</w:t>
      </w:r>
    </w:p>
    <w:p w:rsidR="004261A6" w:rsidRPr="00FF5818" w:rsidRDefault="004261A6" w:rsidP="004261A6">
      <w:pPr>
        <w:suppressAutoHyphens/>
        <w:spacing w:line="360" w:lineRule="auto"/>
        <w:ind w:left="6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4261A6" w:rsidRPr="00FF5818" w:rsidRDefault="004261A6" w:rsidP="004261A6">
      <w:pPr>
        <w:numPr>
          <w:ilvl w:val="0"/>
          <w:numId w:val="13"/>
        </w:numPr>
        <w:tabs>
          <w:tab w:val="clear" w:pos="420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FF5818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Как Вы считаете, в какой степени для Вас достигнуты цели обучения по </w:t>
      </w:r>
      <w:r w:rsidR="00900D2F" w:rsidRPr="00FF5818">
        <w:rPr>
          <w:rFonts w:ascii="Times New Roman" w:hAnsi="Times New Roman" w:cs="Times New Roman"/>
          <w:b/>
          <w:sz w:val="22"/>
          <w:szCs w:val="22"/>
          <w:lang w:eastAsia="en-US"/>
        </w:rPr>
        <w:t>программе</w:t>
      </w:r>
      <w:r w:rsidRPr="00FF5818">
        <w:rPr>
          <w:rFonts w:ascii="Times New Roman" w:hAnsi="Times New Roman" w:cs="Times New Roman"/>
          <w:b/>
          <w:sz w:val="22"/>
          <w:szCs w:val="22"/>
          <w:lang w:eastAsia="en-US"/>
        </w:rPr>
        <w:t>?</w:t>
      </w:r>
    </w:p>
    <w:p w:rsidR="004261A6" w:rsidRPr="00FF5818" w:rsidRDefault="004261A6" w:rsidP="004261A6">
      <w:pPr>
        <w:widowControl w:val="0"/>
        <w:suppressAutoHyphens/>
        <w:jc w:val="both"/>
        <w:rPr>
          <w:rFonts w:ascii="Times New Roman" w:hAnsi="Times New Roman" w:cs="Times New Roman"/>
          <w:spacing w:val="20"/>
          <w:sz w:val="22"/>
          <w:szCs w:val="22"/>
          <w:lang w:eastAsia="en-US"/>
        </w:rPr>
      </w:pPr>
      <w:r w:rsidRPr="00FF5818">
        <w:rPr>
          <w:rFonts w:ascii="Times New Roman" w:hAnsi="Times New Roman" w:cs="Times New Roman"/>
          <w:spacing w:val="20"/>
          <w:sz w:val="22"/>
          <w:szCs w:val="22"/>
          <w:lang w:eastAsia="en-US"/>
        </w:rPr>
        <w:t>_______________________________________________________________________</w:t>
      </w:r>
    </w:p>
    <w:p w:rsidR="004261A6" w:rsidRPr="00FF5818" w:rsidRDefault="004261A6" w:rsidP="004261A6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FF5818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Насколько Вы удовлетворены общим стилем преподавания? </w:t>
      </w:r>
    </w:p>
    <w:p w:rsidR="004261A6" w:rsidRPr="00FF5818" w:rsidRDefault="004261A6" w:rsidP="004261A6">
      <w:pPr>
        <w:widowControl w:val="0"/>
        <w:suppressAutoHyphens/>
        <w:jc w:val="both"/>
        <w:rPr>
          <w:rFonts w:ascii="Times New Roman" w:hAnsi="Times New Roman" w:cs="Times New Roman"/>
          <w:spacing w:val="20"/>
          <w:sz w:val="22"/>
          <w:szCs w:val="22"/>
          <w:lang w:eastAsia="en-US"/>
        </w:rPr>
      </w:pPr>
      <w:r w:rsidRPr="00FF5818">
        <w:rPr>
          <w:rFonts w:ascii="Times New Roman" w:hAnsi="Times New Roman" w:cs="Times New Roman"/>
          <w:spacing w:val="20"/>
          <w:sz w:val="22"/>
          <w:szCs w:val="22"/>
          <w:lang w:eastAsia="en-US"/>
        </w:rPr>
        <w:t>_______________________________________________________________________</w:t>
      </w:r>
    </w:p>
    <w:p w:rsidR="004261A6" w:rsidRPr="00FF5818" w:rsidRDefault="004261A6" w:rsidP="004261A6">
      <w:pPr>
        <w:numPr>
          <w:ilvl w:val="0"/>
          <w:numId w:val="12"/>
        </w:numPr>
        <w:tabs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FF5818">
        <w:rPr>
          <w:rFonts w:ascii="Times New Roman" w:hAnsi="Times New Roman" w:cs="Times New Roman"/>
          <w:b/>
          <w:sz w:val="22"/>
          <w:szCs w:val="22"/>
          <w:lang w:eastAsia="en-US"/>
        </w:rPr>
        <w:t>Что понравилось в формате проведения занятий, что Вы предлагаете изменить?</w:t>
      </w:r>
    </w:p>
    <w:p w:rsidR="004261A6" w:rsidRPr="00FF5818" w:rsidRDefault="004261A6" w:rsidP="004261A6">
      <w:pPr>
        <w:widowControl w:val="0"/>
        <w:suppressAutoHyphens/>
        <w:jc w:val="both"/>
        <w:rPr>
          <w:rFonts w:ascii="Times New Roman" w:hAnsi="Times New Roman" w:cs="Times New Roman"/>
          <w:spacing w:val="20"/>
          <w:sz w:val="22"/>
          <w:szCs w:val="22"/>
          <w:lang w:eastAsia="en-US"/>
        </w:rPr>
      </w:pPr>
      <w:r w:rsidRPr="00FF5818">
        <w:rPr>
          <w:rFonts w:ascii="Times New Roman" w:hAnsi="Times New Roman" w:cs="Times New Roman"/>
          <w:spacing w:val="20"/>
          <w:sz w:val="22"/>
          <w:szCs w:val="22"/>
          <w:lang w:eastAsia="en-US"/>
        </w:rPr>
        <w:t>_______________________________________________________________________</w:t>
      </w:r>
    </w:p>
    <w:p w:rsidR="004261A6" w:rsidRPr="00FF5818" w:rsidRDefault="004261A6" w:rsidP="004261A6">
      <w:pPr>
        <w:numPr>
          <w:ilvl w:val="0"/>
          <w:numId w:val="12"/>
        </w:numPr>
        <w:tabs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FF5818">
        <w:rPr>
          <w:rFonts w:ascii="Times New Roman" w:hAnsi="Times New Roman" w:cs="Times New Roman"/>
          <w:b/>
          <w:sz w:val="22"/>
          <w:szCs w:val="22"/>
          <w:lang w:eastAsia="en-US"/>
        </w:rPr>
        <w:t>Что в обучении оказалось наиболее полезно/ценно для Вашей дальнейшей профессиональной деятельности?</w:t>
      </w:r>
    </w:p>
    <w:p w:rsidR="004261A6" w:rsidRPr="00FF5818" w:rsidRDefault="004261A6" w:rsidP="004261A6">
      <w:pPr>
        <w:widowControl w:val="0"/>
        <w:suppressAutoHyphens/>
        <w:jc w:val="both"/>
        <w:rPr>
          <w:rFonts w:ascii="Times New Roman" w:hAnsi="Times New Roman" w:cs="Times New Roman"/>
          <w:spacing w:val="20"/>
          <w:sz w:val="22"/>
          <w:szCs w:val="22"/>
          <w:lang w:eastAsia="en-US"/>
        </w:rPr>
      </w:pPr>
      <w:r w:rsidRPr="00FF5818">
        <w:rPr>
          <w:rFonts w:ascii="Times New Roman" w:hAnsi="Times New Roman" w:cs="Times New Roman"/>
          <w:spacing w:val="20"/>
          <w:sz w:val="22"/>
          <w:szCs w:val="22"/>
          <w:lang w:eastAsia="en-US"/>
        </w:rPr>
        <w:t>_______________________________________________________________________</w:t>
      </w:r>
    </w:p>
    <w:p w:rsidR="004261A6" w:rsidRPr="00FF5818" w:rsidRDefault="004261A6" w:rsidP="004261A6">
      <w:pPr>
        <w:numPr>
          <w:ilvl w:val="0"/>
          <w:numId w:val="12"/>
        </w:numPr>
        <w:tabs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FF5818">
        <w:rPr>
          <w:rFonts w:ascii="Times New Roman" w:hAnsi="Times New Roman" w:cs="Times New Roman"/>
          <w:b/>
          <w:sz w:val="22"/>
          <w:szCs w:val="22"/>
          <w:lang w:eastAsia="en-US"/>
        </w:rPr>
        <w:t>Какие вопросы остались без ответа?</w:t>
      </w:r>
    </w:p>
    <w:p w:rsidR="004261A6" w:rsidRPr="00FF5818" w:rsidRDefault="004261A6" w:rsidP="004261A6">
      <w:pPr>
        <w:widowControl w:val="0"/>
        <w:suppressAutoHyphens/>
        <w:jc w:val="both"/>
        <w:rPr>
          <w:rFonts w:ascii="Times New Roman" w:hAnsi="Times New Roman" w:cs="Times New Roman"/>
          <w:spacing w:val="20"/>
          <w:sz w:val="22"/>
          <w:szCs w:val="22"/>
          <w:lang w:eastAsia="en-US"/>
        </w:rPr>
      </w:pPr>
      <w:r w:rsidRPr="00FF5818">
        <w:rPr>
          <w:rFonts w:ascii="Times New Roman" w:hAnsi="Times New Roman" w:cs="Times New Roman"/>
          <w:spacing w:val="20"/>
          <w:sz w:val="22"/>
          <w:szCs w:val="22"/>
          <w:lang w:eastAsia="en-US"/>
        </w:rPr>
        <w:t>_______________________________________________________________________</w:t>
      </w:r>
    </w:p>
    <w:p w:rsidR="00DA7880" w:rsidRPr="00FF5818" w:rsidRDefault="00DA7880" w:rsidP="004261A6">
      <w:pPr>
        <w:numPr>
          <w:ilvl w:val="0"/>
          <w:numId w:val="12"/>
        </w:numPr>
        <w:tabs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FF5818">
        <w:rPr>
          <w:rFonts w:ascii="Times New Roman" w:hAnsi="Times New Roman" w:cs="Times New Roman"/>
          <w:b/>
          <w:sz w:val="22"/>
          <w:szCs w:val="22"/>
          <w:lang w:eastAsia="en-US"/>
        </w:rPr>
        <w:t>Насколько Вы удовлетворены качеством организации и реализации итоговой аттестации?</w:t>
      </w:r>
    </w:p>
    <w:p w:rsidR="00DA7880" w:rsidRPr="00FF5818" w:rsidRDefault="00DA7880" w:rsidP="00DA7880">
      <w:pPr>
        <w:suppressAutoHyphens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FF5818">
        <w:rPr>
          <w:rFonts w:ascii="Times New Roman" w:hAnsi="Times New Roman" w:cs="Times New Roman"/>
          <w:b/>
          <w:sz w:val="22"/>
          <w:szCs w:val="22"/>
          <w:lang w:eastAsia="en-US"/>
        </w:rPr>
        <w:t>-------------------------------------------------------------------------------------------------------------------------------</w:t>
      </w:r>
    </w:p>
    <w:p w:rsidR="00DA7880" w:rsidRPr="00FF5818" w:rsidRDefault="00DA7880" w:rsidP="004261A6">
      <w:pPr>
        <w:numPr>
          <w:ilvl w:val="0"/>
          <w:numId w:val="12"/>
        </w:numPr>
        <w:tabs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FF5818">
        <w:rPr>
          <w:rFonts w:ascii="Times New Roman" w:hAnsi="Times New Roman" w:cs="Times New Roman"/>
          <w:b/>
          <w:sz w:val="22"/>
          <w:szCs w:val="22"/>
          <w:lang w:eastAsia="en-US"/>
        </w:rPr>
        <w:t>Что понравилось в формате проведения итоговой аттестации, что Вы предлагаете изменить?</w:t>
      </w:r>
    </w:p>
    <w:p w:rsidR="00DA7880" w:rsidRPr="00FF5818" w:rsidRDefault="00DA7880" w:rsidP="00DA7880">
      <w:pPr>
        <w:suppressAutoHyphens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FF5818">
        <w:rPr>
          <w:rFonts w:ascii="Times New Roman" w:hAnsi="Times New Roman" w:cs="Times New Roman"/>
          <w:b/>
          <w:sz w:val="22"/>
          <w:szCs w:val="22"/>
          <w:lang w:eastAsia="en-US"/>
        </w:rPr>
        <w:t>-------------------------------------------------------------------------------------------------------------------------------</w:t>
      </w:r>
    </w:p>
    <w:p w:rsidR="00DA7880" w:rsidRPr="00FF5818" w:rsidRDefault="00DA7880" w:rsidP="004261A6">
      <w:pPr>
        <w:numPr>
          <w:ilvl w:val="0"/>
          <w:numId w:val="12"/>
        </w:numPr>
        <w:tabs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FF5818">
        <w:rPr>
          <w:rFonts w:ascii="Times New Roman" w:hAnsi="Times New Roman" w:cs="Times New Roman"/>
          <w:b/>
          <w:sz w:val="22"/>
          <w:szCs w:val="22"/>
          <w:lang w:eastAsia="en-US"/>
        </w:rPr>
        <w:t>Ваши пожелания и комментарии по улучшению качества организации и реализации итоговой аттестации:</w:t>
      </w:r>
    </w:p>
    <w:p w:rsidR="00DA7880" w:rsidRPr="00FF5818" w:rsidRDefault="00DA7880" w:rsidP="00DA7880">
      <w:pPr>
        <w:suppressAutoHyphens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FF5818">
        <w:rPr>
          <w:rFonts w:ascii="Times New Roman" w:hAnsi="Times New Roman" w:cs="Times New Roman"/>
          <w:b/>
          <w:sz w:val="22"/>
          <w:szCs w:val="22"/>
          <w:lang w:eastAsia="en-US"/>
        </w:rPr>
        <w:t>-------------------------------------------------------------------------------------------------------------------------------</w:t>
      </w:r>
    </w:p>
    <w:p w:rsidR="004261A6" w:rsidRPr="00FF5818" w:rsidRDefault="004261A6" w:rsidP="004261A6">
      <w:pPr>
        <w:numPr>
          <w:ilvl w:val="0"/>
          <w:numId w:val="12"/>
        </w:numPr>
        <w:tabs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FF5818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Ваши пожелания и комментарии по улучшению качества </w:t>
      </w:r>
      <w:r w:rsidR="00900D2F" w:rsidRPr="00FF5818">
        <w:rPr>
          <w:rFonts w:ascii="Times New Roman" w:hAnsi="Times New Roman" w:cs="Times New Roman"/>
          <w:b/>
          <w:sz w:val="22"/>
          <w:szCs w:val="22"/>
          <w:lang w:eastAsia="en-US"/>
        </w:rPr>
        <w:t>реализации программы</w:t>
      </w:r>
      <w:r w:rsidRPr="00FF5818">
        <w:rPr>
          <w:rFonts w:ascii="Times New Roman" w:hAnsi="Times New Roman" w:cs="Times New Roman"/>
          <w:b/>
          <w:sz w:val="22"/>
          <w:szCs w:val="22"/>
          <w:lang w:eastAsia="en-US"/>
        </w:rPr>
        <w:t>:</w:t>
      </w:r>
    </w:p>
    <w:p w:rsidR="004261A6" w:rsidRPr="00FF5818" w:rsidRDefault="004261A6" w:rsidP="004261A6">
      <w:pPr>
        <w:widowControl w:val="0"/>
        <w:suppressAutoHyphens/>
        <w:jc w:val="both"/>
        <w:rPr>
          <w:rFonts w:ascii="Times New Roman" w:hAnsi="Times New Roman" w:cs="Times New Roman"/>
          <w:spacing w:val="20"/>
          <w:sz w:val="22"/>
          <w:szCs w:val="22"/>
          <w:lang w:eastAsia="en-US"/>
        </w:rPr>
      </w:pPr>
      <w:r w:rsidRPr="00FF5818">
        <w:rPr>
          <w:rFonts w:ascii="Times New Roman" w:hAnsi="Times New Roman" w:cs="Times New Roman"/>
          <w:spacing w:val="20"/>
          <w:sz w:val="22"/>
          <w:szCs w:val="22"/>
          <w:lang w:eastAsia="en-US"/>
        </w:rPr>
        <w:t>_______________________________________________________________________</w:t>
      </w:r>
    </w:p>
    <w:p w:rsidR="001956B3" w:rsidRPr="00FF5818" w:rsidRDefault="001956B3" w:rsidP="004261A6">
      <w:pPr>
        <w:widowControl w:val="0"/>
        <w:suppressAutoHyphens/>
        <w:jc w:val="both"/>
        <w:rPr>
          <w:rFonts w:ascii="Times New Roman" w:hAnsi="Times New Roman" w:cs="Times New Roman"/>
          <w:spacing w:val="20"/>
          <w:sz w:val="22"/>
          <w:szCs w:val="22"/>
          <w:lang w:eastAsia="en-US"/>
        </w:rPr>
      </w:pPr>
      <w:r w:rsidRPr="00FF5818">
        <w:rPr>
          <w:rFonts w:ascii="Times New Roman" w:hAnsi="Times New Roman" w:cs="Times New Roman"/>
          <w:spacing w:val="20"/>
          <w:sz w:val="22"/>
          <w:szCs w:val="22"/>
          <w:lang w:eastAsia="en-US"/>
        </w:rPr>
        <w:t>_______________________________________________________________________</w:t>
      </w:r>
    </w:p>
    <w:p w:rsidR="001956B3" w:rsidRPr="00FF5818" w:rsidRDefault="001956B3" w:rsidP="004261A6">
      <w:pPr>
        <w:widowControl w:val="0"/>
        <w:suppressAutoHyphens/>
        <w:jc w:val="both"/>
        <w:rPr>
          <w:rFonts w:ascii="Times New Roman" w:hAnsi="Times New Roman" w:cs="Times New Roman"/>
          <w:spacing w:val="20"/>
          <w:sz w:val="22"/>
          <w:szCs w:val="22"/>
          <w:lang w:eastAsia="en-US"/>
        </w:rPr>
      </w:pPr>
      <w:r w:rsidRPr="00FF5818">
        <w:rPr>
          <w:rFonts w:ascii="Times New Roman" w:hAnsi="Times New Roman" w:cs="Times New Roman"/>
          <w:spacing w:val="20"/>
          <w:sz w:val="22"/>
          <w:szCs w:val="22"/>
          <w:lang w:eastAsia="en-US"/>
        </w:rPr>
        <w:t>_______________________________________________________________________</w:t>
      </w:r>
    </w:p>
    <w:p w:rsidR="004261A6" w:rsidRPr="00FF5818" w:rsidRDefault="004261A6" w:rsidP="004261A6">
      <w:pPr>
        <w:widowControl w:val="0"/>
        <w:suppressAutoHyphens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FF5818">
        <w:rPr>
          <w:rFonts w:ascii="Times New Roman" w:hAnsi="Times New Roman" w:cs="Times New Roman"/>
          <w:b/>
          <w:sz w:val="22"/>
          <w:szCs w:val="22"/>
          <w:lang w:eastAsia="en-US"/>
        </w:rPr>
        <w:t>СПАСИБО!</w:t>
      </w:r>
    </w:p>
    <w:p w:rsidR="00900D2F" w:rsidRPr="00FF5818" w:rsidRDefault="00900D2F" w:rsidP="00374DEF">
      <w:pPr>
        <w:keepNext/>
        <w:rPr>
          <w:rFonts w:ascii="Times New Roman" w:hAnsi="Times New Roman" w:cs="Times New Roman"/>
          <w:b/>
        </w:rPr>
      </w:pPr>
    </w:p>
    <w:p w:rsidR="0078236B" w:rsidRPr="00FF5818" w:rsidRDefault="0078236B" w:rsidP="00374DEF">
      <w:pPr>
        <w:keepNext/>
      </w:pPr>
      <w:r w:rsidRPr="00FF5818">
        <w:rPr>
          <w:rFonts w:ascii="Times New Roman" w:hAnsi="Times New Roman" w:cs="Times New Roman"/>
          <w:b/>
        </w:rPr>
        <w:t>3.2.</w:t>
      </w:r>
      <w:r w:rsidRPr="00FF5818">
        <w:rPr>
          <w:rFonts w:ascii="Times New Roman" w:hAnsi="Times New Roman" w:cs="Times New Roman"/>
          <w:b/>
        </w:rPr>
        <w:tab/>
        <w:t>Кадровое обеспечение</w:t>
      </w:r>
    </w:p>
    <w:p w:rsidR="0078236B" w:rsidRPr="00FF5818" w:rsidRDefault="0078236B">
      <w:r w:rsidRPr="00FF5818">
        <w:rPr>
          <w:rFonts w:ascii="Times New Roman" w:hAnsi="Times New Roman" w:cs="Times New Roman"/>
          <w:b/>
        </w:rPr>
        <w:t>3.2.1</w:t>
      </w:r>
      <w:r w:rsidRPr="00FF5818">
        <w:rPr>
          <w:rFonts w:ascii="Times New Roman" w:hAnsi="Times New Roman" w:cs="Times New Roman"/>
          <w:b/>
        </w:rPr>
        <w:tab/>
        <w:t>Образование и (или) квалификация штатных преподавателей и иных лиц, д</w:t>
      </w:r>
      <w:r w:rsidRPr="00FF5818">
        <w:rPr>
          <w:rFonts w:ascii="Times New Roman" w:hAnsi="Times New Roman" w:cs="Times New Roman"/>
          <w:b/>
        </w:rPr>
        <w:t>о</w:t>
      </w:r>
      <w:r w:rsidRPr="00FF5818">
        <w:rPr>
          <w:rFonts w:ascii="Times New Roman" w:hAnsi="Times New Roman" w:cs="Times New Roman"/>
          <w:b/>
        </w:rPr>
        <w:t>пущенных к проведению учебных занятий</w:t>
      </w:r>
      <w:r w:rsidR="001956B3" w:rsidRPr="00FF5818">
        <w:rPr>
          <w:rFonts w:ascii="Times New Roman" w:hAnsi="Times New Roman" w:cs="Times New Roman"/>
          <w:b/>
        </w:rPr>
        <w:t xml:space="preserve"> и итоговой аттестации</w:t>
      </w:r>
    </w:p>
    <w:p w:rsidR="004261A6" w:rsidRPr="00FF5818" w:rsidRDefault="001956B3" w:rsidP="004261A6">
      <w:pPr>
        <w:jc w:val="both"/>
        <w:rPr>
          <w:rFonts w:ascii="Times New Roman" w:hAnsi="Times New Roman"/>
        </w:rPr>
      </w:pPr>
      <w:r w:rsidRPr="00FF5818">
        <w:rPr>
          <w:rFonts w:ascii="Times New Roman" w:hAnsi="Times New Roman" w:cs="Times New Roman"/>
          <w:lang w:eastAsia="en-US"/>
        </w:rPr>
        <w:tab/>
      </w:r>
      <w:r w:rsidR="004261A6" w:rsidRPr="00FF5818">
        <w:rPr>
          <w:rFonts w:ascii="Times New Roman" w:hAnsi="Times New Roman" w:cs="Times New Roman"/>
          <w:lang w:eastAsia="en-US"/>
        </w:rPr>
        <w:t xml:space="preserve">Реализация </w:t>
      </w:r>
      <w:r w:rsidRPr="00FF5818">
        <w:rPr>
          <w:rFonts w:ascii="Times New Roman" w:hAnsi="Times New Roman" w:cs="Times New Roman"/>
          <w:lang w:eastAsia="en-US"/>
        </w:rPr>
        <w:t xml:space="preserve">ДОП повышения квалификации «Эксперт в сфере недропользования» </w:t>
      </w:r>
      <w:r w:rsidR="004261A6" w:rsidRPr="00FF5818">
        <w:rPr>
          <w:rFonts w:ascii="Times New Roman" w:hAnsi="Times New Roman" w:cs="Times New Roman"/>
          <w:lang w:eastAsia="en-US"/>
        </w:rPr>
        <w:t xml:space="preserve"> обеспечивается  лицами, имеющими высшее профессиональное образование и опыт пра</w:t>
      </w:r>
      <w:r w:rsidR="004261A6" w:rsidRPr="00FF5818">
        <w:rPr>
          <w:rFonts w:ascii="Times New Roman" w:hAnsi="Times New Roman" w:cs="Times New Roman"/>
          <w:lang w:eastAsia="en-US"/>
        </w:rPr>
        <w:t>к</w:t>
      </w:r>
      <w:r w:rsidR="004261A6" w:rsidRPr="00FF5818">
        <w:rPr>
          <w:rFonts w:ascii="Times New Roman" w:hAnsi="Times New Roman" w:cs="Times New Roman"/>
          <w:lang w:eastAsia="en-US"/>
        </w:rPr>
        <w:t xml:space="preserve">тической деятельности в сфере организации и осуществления экспертизы </w:t>
      </w:r>
      <w:r w:rsidR="00D024CB" w:rsidRPr="00FF5818">
        <w:rPr>
          <w:rFonts w:ascii="Times New Roman" w:hAnsi="Times New Roman" w:cs="Times New Roman"/>
          <w:lang w:eastAsia="en-US"/>
        </w:rPr>
        <w:t>в сфере недр</w:t>
      </w:r>
      <w:r w:rsidR="00D024CB" w:rsidRPr="00FF5818">
        <w:rPr>
          <w:rFonts w:ascii="Times New Roman" w:hAnsi="Times New Roman" w:cs="Times New Roman"/>
          <w:lang w:eastAsia="en-US"/>
        </w:rPr>
        <w:t>о</w:t>
      </w:r>
      <w:r w:rsidR="00D024CB" w:rsidRPr="00FF5818">
        <w:rPr>
          <w:rFonts w:ascii="Times New Roman" w:hAnsi="Times New Roman" w:cs="Times New Roman"/>
          <w:lang w:eastAsia="en-US"/>
        </w:rPr>
        <w:t>пользования</w:t>
      </w:r>
      <w:r w:rsidR="004261A6" w:rsidRPr="00FF5818">
        <w:rPr>
          <w:rFonts w:ascii="Times New Roman" w:hAnsi="Times New Roman" w:cs="Times New Roman"/>
          <w:lang w:eastAsia="en-US"/>
        </w:rPr>
        <w:t>, в том числе научно-педагогически</w:t>
      </w:r>
      <w:r w:rsidR="00414677" w:rsidRPr="00FF5818">
        <w:rPr>
          <w:rFonts w:ascii="Times New Roman" w:hAnsi="Times New Roman" w:cs="Times New Roman"/>
          <w:lang w:eastAsia="en-US"/>
        </w:rPr>
        <w:t>ми</w:t>
      </w:r>
      <w:r w:rsidR="004261A6" w:rsidRPr="00FF5818">
        <w:rPr>
          <w:rFonts w:ascii="Times New Roman" w:hAnsi="Times New Roman" w:cs="Times New Roman"/>
          <w:lang w:eastAsia="en-US"/>
        </w:rPr>
        <w:t xml:space="preserve"> работник</w:t>
      </w:r>
      <w:r w:rsidR="00414677" w:rsidRPr="00FF5818">
        <w:rPr>
          <w:rFonts w:ascii="Times New Roman" w:hAnsi="Times New Roman" w:cs="Times New Roman"/>
          <w:lang w:eastAsia="en-US"/>
        </w:rPr>
        <w:t>ами</w:t>
      </w:r>
      <w:r w:rsidR="004261A6" w:rsidRPr="00FF5818">
        <w:rPr>
          <w:rFonts w:ascii="Times New Roman" w:hAnsi="Times New Roman" w:cs="Times New Roman"/>
          <w:lang w:eastAsia="en-US"/>
        </w:rPr>
        <w:t xml:space="preserve"> Института наук о Земле СПбГУ</w:t>
      </w:r>
      <w:r w:rsidR="00414677" w:rsidRPr="00FF5818">
        <w:rPr>
          <w:rFonts w:ascii="Times New Roman" w:hAnsi="Times New Roman" w:cs="Times New Roman"/>
          <w:lang w:eastAsia="en-US"/>
        </w:rPr>
        <w:t>.</w:t>
      </w:r>
    </w:p>
    <w:p w:rsidR="001956B3" w:rsidRPr="00FF5818" w:rsidRDefault="001956B3" w:rsidP="004261A6">
      <w:pPr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  <w:lang w:eastAsia="en-US"/>
        </w:rPr>
        <w:tab/>
        <w:t>Проведение итоговой аттестации обеспечивается  лицами, имеющими высшее професси</w:t>
      </w:r>
      <w:r w:rsidRPr="00FF5818">
        <w:rPr>
          <w:rFonts w:ascii="Times New Roman" w:hAnsi="Times New Roman" w:cs="Times New Roman"/>
          <w:lang w:eastAsia="en-US"/>
        </w:rPr>
        <w:t>о</w:t>
      </w:r>
      <w:r w:rsidRPr="00FF5818">
        <w:rPr>
          <w:rFonts w:ascii="Times New Roman" w:hAnsi="Times New Roman" w:cs="Times New Roman"/>
          <w:lang w:eastAsia="en-US"/>
        </w:rPr>
        <w:t>нальное образование и опыт практической деятельности в сфере организации и осущест</w:t>
      </w:r>
      <w:r w:rsidRPr="00FF5818">
        <w:rPr>
          <w:rFonts w:ascii="Times New Roman" w:hAnsi="Times New Roman" w:cs="Times New Roman"/>
          <w:lang w:eastAsia="en-US"/>
        </w:rPr>
        <w:t>в</w:t>
      </w:r>
      <w:r w:rsidRPr="00FF5818">
        <w:rPr>
          <w:rFonts w:ascii="Times New Roman" w:hAnsi="Times New Roman" w:cs="Times New Roman"/>
          <w:lang w:eastAsia="en-US"/>
        </w:rPr>
        <w:t>ления экспертизы в сфере недропользования, в том числе научно-педагогически</w:t>
      </w:r>
      <w:r w:rsidR="00414677" w:rsidRPr="00FF5818">
        <w:rPr>
          <w:rFonts w:ascii="Times New Roman" w:hAnsi="Times New Roman" w:cs="Times New Roman"/>
          <w:lang w:eastAsia="en-US"/>
        </w:rPr>
        <w:t>ми</w:t>
      </w:r>
      <w:r w:rsidRPr="00FF5818">
        <w:rPr>
          <w:rFonts w:ascii="Times New Roman" w:hAnsi="Times New Roman" w:cs="Times New Roman"/>
          <w:lang w:eastAsia="en-US"/>
        </w:rPr>
        <w:t xml:space="preserve"> работник</w:t>
      </w:r>
      <w:r w:rsidR="00414677" w:rsidRPr="00FF5818">
        <w:rPr>
          <w:rFonts w:ascii="Times New Roman" w:hAnsi="Times New Roman" w:cs="Times New Roman"/>
          <w:lang w:eastAsia="en-US"/>
        </w:rPr>
        <w:t>ами</w:t>
      </w:r>
      <w:r w:rsidRPr="00FF5818">
        <w:rPr>
          <w:rFonts w:ascii="Times New Roman" w:hAnsi="Times New Roman" w:cs="Times New Roman"/>
          <w:lang w:eastAsia="en-US"/>
        </w:rPr>
        <w:t xml:space="preserve"> СПбГУ</w:t>
      </w:r>
      <w:r w:rsidR="00414677" w:rsidRPr="00FF5818">
        <w:rPr>
          <w:rFonts w:ascii="Times New Roman" w:hAnsi="Times New Roman" w:cs="Times New Roman"/>
          <w:lang w:eastAsia="en-US"/>
        </w:rPr>
        <w:t>. Д</w:t>
      </w:r>
      <w:r w:rsidRPr="00FF5818">
        <w:rPr>
          <w:rFonts w:ascii="Times New Roman" w:hAnsi="Times New Roman"/>
        </w:rPr>
        <w:t>ля участия в работе итоговой аттестацио</w:t>
      </w:r>
      <w:r w:rsidRPr="00FF5818">
        <w:rPr>
          <w:rFonts w:ascii="Times New Roman" w:hAnsi="Times New Roman"/>
        </w:rPr>
        <w:t>н</w:t>
      </w:r>
      <w:r w:rsidRPr="00FF5818">
        <w:rPr>
          <w:rFonts w:ascii="Times New Roman" w:hAnsi="Times New Roman"/>
        </w:rPr>
        <w:t>ной комиссии обязательно должны быть привлечены ведущие специалисты в сфере эксперт</w:t>
      </w:r>
      <w:r w:rsidRPr="00FF5818">
        <w:rPr>
          <w:rFonts w:ascii="Times New Roman" w:hAnsi="Times New Roman"/>
        </w:rPr>
        <w:t>и</w:t>
      </w:r>
      <w:r w:rsidRPr="00FF5818">
        <w:rPr>
          <w:rFonts w:ascii="Times New Roman" w:hAnsi="Times New Roman"/>
        </w:rPr>
        <w:t>зы недропользования не из числа н</w:t>
      </w:r>
      <w:r w:rsidRPr="00FF5818">
        <w:rPr>
          <w:rFonts w:ascii="Times New Roman" w:hAnsi="Times New Roman"/>
        </w:rPr>
        <w:t>а</w:t>
      </w:r>
      <w:r w:rsidRPr="00FF5818">
        <w:rPr>
          <w:rFonts w:ascii="Times New Roman" w:hAnsi="Times New Roman"/>
        </w:rPr>
        <w:t>учно-педагогических работников СПбГУ.</w:t>
      </w:r>
    </w:p>
    <w:p w:rsidR="003E3333" w:rsidRPr="00FF5818" w:rsidRDefault="003E3333">
      <w:pPr>
        <w:rPr>
          <w:rFonts w:ascii="Times New Roman" w:hAnsi="Times New Roman" w:cs="Times New Roman"/>
        </w:rPr>
      </w:pPr>
    </w:p>
    <w:p w:rsidR="0078236B" w:rsidRPr="00FF5818" w:rsidRDefault="0078236B">
      <w:r w:rsidRPr="00FF5818">
        <w:rPr>
          <w:rFonts w:ascii="Times New Roman" w:hAnsi="Times New Roman" w:cs="Times New Roman"/>
          <w:b/>
        </w:rPr>
        <w:lastRenderedPageBreak/>
        <w:t>3.2.2  Обеспечение учебно-вспомогательным и (или) иным персоналом</w:t>
      </w:r>
    </w:p>
    <w:p w:rsidR="004261A6" w:rsidRPr="00FF5818" w:rsidRDefault="001956B3" w:rsidP="004261A6">
      <w:pPr>
        <w:spacing w:after="20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ab/>
      </w:r>
      <w:r w:rsidR="004261A6" w:rsidRPr="00FF5818">
        <w:rPr>
          <w:rFonts w:ascii="Times New Roman" w:hAnsi="Times New Roman" w:cs="Times New Roman"/>
        </w:rPr>
        <w:t>Учебно-вспомогательный и инженерно-технический персонал должен иметь соо</w:t>
      </w:r>
      <w:r w:rsidR="004261A6" w:rsidRPr="00FF5818">
        <w:rPr>
          <w:rFonts w:ascii="Times New Roman" w:hAnsi="Times New Roman" w:cs="Times New Roman"/>
        </w:rPr>
        <w:t>т</w:t>
      </w:r>
      <w:r w:rsidR="004261A6" w:rsidRPr="00FF5818">
        <w:rPr>
          <w:rFonts w:ascii="Times New Roman" w:hAnsi="Times New Roman" w:cs="Times New Roman"/>
        </w:rPr>
        <w:t>ветствующее образование, хорошо знать учебно-методическое  и информационное обе</w:t>
      </w:r>
      <w:r w:rsidR="004261A6" w:rsidRPr="00FF5818">
        <w:rPr>
          <w:rFonts w:ascii="Times New Roman" w:hAnsi="Times New Roman" w:cs="Times New Roman"/>
        </w:rPr>
        <w:t>с</w:t>
      </w:r>
      <w:r w:rsidR="004261A6" w:rsidRPr="00FF5818">
        <w:rPr>
          <w:rFonts w:ascii="Times New Roman" w:hAnsi="Times New Roman" w:cs="Times New Roman"/>
        </w:rPr>
        <w:t xml:space="preserve">печение </w:t>
      </w:r>
      <w:r w:rsidRPr="00FF5818">
        <w:rPr>
          <w:rFonts w:ascii="Times New Roman" w:hAnsi="Times New Roman" w:cs="Times New Roman"/>
        </w:rPr>
        <w:t>ДОП повышения квалификации «Эксперт в сфере недропользования»</w:t>
      </w:r>
      <w:r w:rsidR="004261A6" w:rsidRPr="00FF5818">
        <w:rPr>
          <w:rFonts w:ascii="Times New Roman" w:hAnsi="Times New Roman" w:cs="Times New Roman"/>
        </w:rPr>
        <w:t>, иметь н</w:t>
      </w:r>
      <w:r w:rsidR="004261A6" w:rsidRPr="00FF5818">
        <w:rPr>
          <w:rFonts w:ascii="Times New Roman" w:hAnsi="Times New Roman" w:cs="Times New Roman"/>
        </w:rPr>
        <w:t>а</w:t>
      </w:r>
      <w:r w:rsidR="004261A6" w:rsidRPr="00FF5818">
        <w:rPr>
          <w:rFonts w:ascii="Times New Roman" w:hAnsi="Times New Roman" w:cs="Times New Roman"/>
        </w:rPr>
        <w:t>выки работы с мультимедийной, компьютерной и ор</w:t>
      </w:r>
      <w:r w:rsidR="004261A6" w:rsidRPr="00FF5818">
        <w:rPr>
          <w:rFonts w:ascii="Times New Roman" w:hAnsi="Times New Roman" w:cs="Times New Roman"/>
        </w:rPr>
        <w:t>г</w:t>
      </w:r>
      <w:r w:rsidR="004261A6" w:rsidRPr="00FF5818">
        <w:rPr>
          <w:rFonts w:ascii="Times New Roman" w:hAnsi="Times New Roman" w:cs="Times New Roman"/>
        </w:rPr>
        <w:t>техникой.</w:t>
      </w:r>
    </w:p>
    <w:p w:rsidR="001D4E30" w:rsidRPr="00FF5818" w:rsidRDefault="001956B3" w:rsidP="001D4E30">
      <w:pPr>
        <w:pStyle w:val="17"/>
        <w:spacing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5818">
        <w:rPr>
          <w:rFonts w:ascii="Times New Roman" w:hAnsi="Times New Roman"/>
          <w:sz w:val="24"/>
          <w:szCs w:val="24"/>
        </w:rPr>
        <w:tab/>
      </w:r>
      <w:r w:rsidR="001D4E30" w:rsidRPr="00FF5818">
        <w:rPr>
          <w:rFonts w:ascii="Times New Roman" w:hAnsi="Times New Roman"/>
          <w:sz w:val="24"/>
          <w:szCs w:val="24"/>
        </w:rPr>
        <w:t xml:space="preserve">Лица, занимающиеся подготовкой учебно-методической документации по </w:t>
      </w:r>
      <w:r w:rsidRPr="00FF5818">
        <w:rPr>
          <w:rFonts w:ascii="Times New Roman" w:hAnsi="Times New Roman" w:cs="Times New Roman"/>
          <w:sz w:val="24"/>
          <w:szCs w:val="24"/>
        </w:rPr>
        <w:t>ДОП п</w:t>
      </w:r>
      <w:r w:rsidRPr="00FF5818">
        <w:rPr>
          <w:rFonts w:ascii="Times New Roman" w:hAnsi="Times New Roman" w:cs="Times New Roman"/>
          <w:sz w:val="24"/>
          <w:szCs w:val="24"/>
        </w:rPr>
        <w:t>о</w:t>
      </w:r>
      <w:r w:rsidRPr="00FF5818">
        <w:rPr>
          <w:rFonts w:ascii="Times New Roman" w:hAnsi="Times New Roman" w:cs="Times New Roman"/>
          <w:sz w:val="24"/>
          <w:szCs w:val="24"/>
        </w:rPr>
        <w:t>вышения квалификации «Эксперт в сфере недропользования»</w:t>
      </w:r>
      <w:r w:rsidR="001D4E30" w:rsidRPr="00FF5818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780"/>
      </w:tblGrid>
      <w:tr w:rsidR="001D4E30" w:rsidRPr="00FF581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30" w:rsidRPr="00FF5818" w:rsidRDefault="001D4E30" w:rsidP="00364FC2">
            <w:pPr>
              <w:pStyle w:val="1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818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30" w:rsidRPr="00FF5818" w:rsidRDefault="001D4E30" w:rsidP="00364FC2">
            <w:pPr>
              <w:pStyle w:val="1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818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1D4E30" w:rsidRPr="00FF581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30" w:rsidRPr="00FF5818" w:rsidRDefault="001D4E30" w:rsidP="00364FC2">
            <w:pPr>
              <w:pStyle w:val="1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Алексеев Иван Александрович</w:t>
            </w:r>
            <w:r w:rsidRPr="00FF58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D4E30" w:rsidRPr="00FF5818" w:rsidRDefault="001D4E30" w:rsidP="00364FC2">
            <w:pPr>
              <w:pStyle w:val="1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818">
              <w:rPr>
                <w:rFonts w:ascii="Times New Roman" w:hAnsi="Times New Roman"/>
                <w:sz w:val="24"/>
                <w:szCs w:val="24"/>
              </w:rPr>
              <w:t>зав. каф., доцент кафедры геологии месторожд</w:t>
            </w:r>
            <w:r w:rsidRPr="00FF5818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818">
              <w:rPr>
                <w:rFonts w:ascii="Times New Roman" w:hAnsi="Times New Roman"/>
                <w:sz w:val="24"/>
                <w:szCs w:val="24"/>
              </w:rPr>
              <w:t>ний п</w:t>
            </w:r>
            <w:r w:rsidRPr="00FF5818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818">
              <w:rPr>
                <w:rFonts w:ascii="Times New Roman" w:hAnsi="Times New Roman"/>
                <w:sz w:val="24"/>
                <w:szCs w:val="24"/>
              </w:rPr>
              <w:t xml:space="preserve">лезных ископаемых, к.г.-м.н.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0" w:rsidRPr="00FF5818" w:rsidRDefault="001D4E30" w:rsidP="00364FC2">
            <w:pPr>
              <w:pStyle w:val="1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Pr="00FF5818">
                <w:rPr>
                  <w:rFonts w:ascii="Times New Roman" w:hAnsi="Times New Roman"/>
                  <w:sz w:val="24"/>
                  <w:szCs w:val="24"/>
                  <w:u w:val="single"/>
                </w:rPr>
                <w:t>i.alekseev@spbu.ru</w:t>
              </w:r>
            </w:hyperlink>
          </w:p>
        </w:tc>
      </w:tr>
      <w:tr w:rsidR="001D4E30" w:rsidRPr="00FF581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30" w:rsidRPr="00FF5818" w:rsidRDefault="001D4E30" w:rsidP="00364FC2">
            <w:pPr>
              <w:pStyle w:val="1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Петров Сергей Викторович</w:t>
            </w:r>
            <w:r w:rsidRPr="00FF58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D4E30" w:rsidRPr="00FF5818" w:rsidRDefault="001D4E30" w:rsidP="00364FC2">
            <w:pPr>
              <w:pStyle w:val="1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818">
              <w:rPr>
                <w:rFonts w:ascii="Times New Roman" w:hAnsi="Times New Roman"/>
                <w:sz w:val="24"/>
                <w:szCs w:val="24"/>
              </w:rPr>
              <w:t>доцент кафедры геологии месторождений поле</w:t>
            </w:r>
            <w:r w:rsidRPr="00FF5818">
              <w:rPr>
                <w:rFonts w:ascii="Times New Roman" w:hAnsi="Times New Roman"/>
                <w:sz w:val="24"/>
                <w:szCs w:val="24"/>
              </w:rPr>
              <w:t>з</w:t>
            </w:r>
            <w:r w:rsidRPr="00FF5818">
              <w:rPr>
                <w:rFonts w:ascii="Times New Roman" w:hAnsi="Times New Roman"/>
                <w:sz w:val="24"/>
                <w:szCs w:val="24"/>
              </w:rPr>
              <w:t xml:space="preserve">ных ископаемых, к.г.-м.н.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E30" w:rsidRPr="00FF5818" w:rsidRDefault="001D4E30" w:rsidP="00364FC2">
            <w:pPr>
              <w:pStyle w:val="1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Pr="00FF5818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</w:t>
              </w:r>
              <w:r w:rsidRPr="00FF5818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FF5818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petrov</w:t>
              </w:r>
              <w:r w:rsidRPr="00FF5818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FF5818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spbu</w:t>
              </w:r>
              <w:r w:rsidRPr="00FF5818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FF5818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956B3" w:rsidRPr="00FF581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B3" w:rsidRPr="00FF5818" w:rsidRDefault="001956B3" w:rsidP="00620B96">
            <w:pPr>
              <w:pStyle w:val="1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58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Лушпеев </w:t>
            </w:r>
            <w:r w:rsidR="00F1135D" w:rsidRPr="00FF58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Владимир Александрович</w:t>
            </w:r>
          </w:p>
          <w:p w:rsidR="00DF5C67" w:rsidRPr="00FF5818" w:rsidRDefault="00620B96" w:rsidP="00620B96">
            <w:pPr>
              <w:pStyle w:val="1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5818">
              <w:rPr>
                <w:rFonts w:ascii="Times New Roman" w:hAnsi="Times New Roman"/>
                <w:sz w:val="24"/>
                <w:szCs w:val="24"/>
              </w:rPr>
              <w:t>доцент кафедры геологии месторождений поле</w:t>
            </w:r>
            <w:r w:rsidRPr="00FF5818">
              <w:rPr>
                <w:rFonts w:ascii="Times New Roman" w:hAnsi="Times New Roman"/>
                <w:sz w:val="24"/>
                <w:szCs w:val="24"/>
              </w:rPr>
              <w:t>з</w:t>
            </w:r>
            <w:r w:rsidRPr="00FF5818">
              <w:rPr>
                <w:rFonts w:ascii="Times New Roman" w:hAnsi="Times New Roman"/>
                <w:sz w:val="24"/>
                <w:szCs w:val="24"/>
              </w:rPr>
              <w:t xml:space="preserve">ных ископаемых, </w:t>
            </w:r>
            <w:r w:rsidR="00DF5C67" w:rsidRPr="00FF5818">
              <w:rPr>
                <w:rFonts w:ascii="Times New Roman" w:hAnsi="Times New Roman"/>
                <w:sz w:val="24"/>
                <w:szCs w:val="24"/>
              </w:rPr>
              <w:t>главный специалист, з</w:t>
            </w:r>
            <w:r w:rsidR="00DF5C67" w:rsidRPr="00FF5818">
              <w:rPr>
                <w:rFonts w:ascii="Times New Roman" w:hAnsi="Times New Roman"/>
                <w:sz w:val="24"/>
                <w:szCs w:val="24"/>
              </w:rPr>
              <w:t>а</w:t>
            </w:r>
            <w:r w:rsidR="00DF5C67" w:rsidRPr="00FF5818">
              <w:rPr>
                <w:rFonts w:ascii="Times New Roman" w:hAnsi="Times New Roman"/>
                <w:sz w:val="24"/>
                <w:szCs w:val="24"/>
              </w:rPr>
              <w:t>меститель секретаря Северо-Западной нефт</w:t>
            </w:r>
            <w:r w:rsidR="00DF5C67" w:rsidRPr="00FF5818">
              <w:rPr>
                <w:rFonts w:ascii="Times New Roman" w:hAnsi="Times New Roman"/>
                <w:sz w:val="24"/>
                <w:szCs w:val="24"/>
              </w:rPr>
              <w:t>е</w:t>
            </w:r>
            <w:r w:rsidR="00DF5C67" w:rsidRPr="00FF5818">
              <w:rPr>
                <w:rFonts w:ascii="Times New Roman" w:hAnsi="Times New Roman"/>
                <w:sz w:val="24"/>
                <w:szCs w:val="24"/>
              </w:rPr>
              <w:t>газовой секции ЦКР Роснедр по УВС</w:t>
            </w:r>
            <w:r w:rsidRPr="00FF5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C67" w:rsidRPr="00FF5818">
              <w:rPr>
                <w:rFonts w:ascii="Times New Roman" w:hAnsi="Times New Roman"/>
                <w:sz w:val="24"/>
                <w:szCs w:val="24"/>
              </w:rPr>
              <w:t>(г. Санкт-Петербург), ФБУ «Государственная комиссия по запасам п</w:t>
            </w:r>
            <w:r w:rsidR="00DF5C67" w:rsidRPr="00FF5818">
              <w:rPr>
                <w:rFonts w:ascii="Times New Roman" w:hAnsi="Times New Roman"/>
                <w:sz w:val="24"/>
                <w:szCs w:val="24"/>
              </w:rPr>
              <w:t>о</w:t>
            </w:r>
            <w:r w:rsidR="00DF5C67" w:rsidRPr="00FF5818">
              <w:rPr>
                <w:rFonts w:ascii="Times New Roman" w:hAnsi="Times New Roman"/>
                <w:sz w:val="24"/>
                <w:szCs w:val="24"/>
              </w:rPr>
              <w:t>лезных ископаемых», к. т. н.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B3" w:rsidRPr="00FF5818" w:rsidRDefault="00622EB6" w:rsidP="00364FC2">
            <w:pPr>
              <w:pStyle w:val="1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F5818">
                <w:rPr>
                  <w:rStyle w:val="af3"/>
                  <w:rFonts w:ascii="Times New Roman" w:hAnsi="Times New Roman"/>
                  <w:color w:val="auto"/>
                  <w:lang w:val="en-US"/>
                </w:rPr>
                <w:t>lushpeev</w:t>
              </w:r>
              <w:r w:rsidRPr="00FF5818">
                <w:rPr>
                  <w:rStyle w:val="af3"/>
                  <w:rFonts w:ascii="Times New Roman" w:hAnsi="Times New Roman"/>
                  <w:color w:val="auto"/>
                </w:rPr>
                <w:t>035@</w:t>
              </w:r>
              <w:r w:rsidRPr="00FF5818">
                <w:rPr>
                  <w:rStyle w:val="af3"/>
                  <w:rFonts w:ascii="Times New Roman" w:hAnsi="Times New Roman"/>
                  <w:color w:val="auto"/>
                  <w:lang w:val="en-US"/>
                </w:rPr>
                <w:t>gmail</w:t>
              </w:r>
              <w:r w:rsidRPr="00FF5818">
                <w:rPr>
                  <w:rStyle w:val="af3"/>
                  <w:rFonts w:ascii="Times New Roman" w:hAnsi="Times New Roman"/>
                  <w:color w:val="auto"/>
                </w:rPr>
                <w:t>.</w:t>
              </w:r>
              <w:r w:rsidRPr="00FF5818">
                <w:rPr>
                  <w:rStyle w:val="af3"/>
                  <w:rFonts w:ascii="Times New Roman" w:hAnsi="Times New Roman"/>
                  <w:color w:val="auto"/>
                  <w:lang w:val="en-US"/>
                </w:rPr>
                <w:t>com</w:t>
              </w:r>
            </w:hyperlink>
          </w:p>
        </w:tc>
      </w:tr>
      <w:tr w:rsidR="001D4E30" w:rsidRPr="00FF581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30" w:rsidRPr="00FF5818" w:rsidRDefault="001D4E30" w:rsidP="00364FC2">
            <w:pPr>
              <w:pStyle w:val="1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58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Шепелева Антонина Васильевна</w:t>
            </w:r>
          </w:p>
          <w:p w:rsidR="001D4E30" w:rsidRPr="00FF5818" w:rsidRDefault="001D4E30" w:rsidP="00364FC2">
            <w:pPr>
              <w:pStyle w:val="1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818">
              <w:rPr>
                <w:rFonts w:ascii="Times New Roman" w:hAnsi="Times New Roman"/>
                <w:sz w:val="24"/>
                <w:szCs w:val="24"/>
                <w:lang w:eastAsia="ru-RU"/>
              </w:rPr>
              <w:t>доцент кафедры землеустройства и кадас</w:t>
            </w:r>
            <w:r w:rsidRPr="00FF58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FF5818">
              <w:rPr>
                <w:rFonts w:ascii="Times New Roman" w:hAnsi="Times New Roman"/>
                <w:sz w:val="24"/>
                <w:szCs w:val="24"/>
                <w:lang w:eastAsia="ru-RU"/>
              </w:rPr>
              <w:t>ров, к.т.н.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0" w:rsidRPr="00FF5818" w:rsidRDefault="001D4E30" w:rsidP="00364FC2">
            <w:pPr>
              <w:jc w:val="center"/>
              <w:rPr>
                <w:rFonts w:ascii="Times New Roman" w:hAnsi="Times New Roman"/>
              </w:rPr>
            </w:pPr>
            <w:hyperlink r:id="rId10" w:history="1">
              <w:r w:rsidRPr="00FF5818">
                <w:rPr>
                  <w:rStyle w:val="af3"/>
                  <w:rFonts w:ascii="Times New Roman" w:hAnsi="Times New Roman"/>
                  <w:color w:val="auto"/>
                  <w:lang w:val="en-US"/>
                </w:rPr>
                <w:t>a</w:t>
              </w:r>
              <w:r w:rsidRPr="00FF5818">
                <w:rPr>
                  <w:rStyle w:val="af3"/>
                  <w:rFonts w:ascii="Times New Roman" w:hAnsi="Times New Roman"/>
                  <w:color w:val="auto"/>
                </w:rPr>
                <w:t>.</w:t>
              </w:r>
              <w:r w:rsidRPr="00FF5818">
                <w:rPr>
                  <w:rStyle w:val="af3"/>
                  <w:rFonts w:ascii="Times New Roman" w:hAnsi="Times New Roman"/>
                  <w:color w:val="auto"/>
                  <w:lang w:val="en-US"/>
                </w:rPr>
                <w:t>shepeleva</w:t>
              </w:r>
              <w:r w:rsidRPr="00FF5818">
                <w:rPr>
                  <w:rStyle w:val="af3"/>
                  <w:rFonts w:ascii="Times New Roman" w:hAnsi="Times New Roman"/>
                  <w:color w:val="auto"/>
                </w:rPr>
                <w:t>@</w:t>
              </w:r>
              <w:r w:rsidRPr="00FF5818">
                <w:rPr>
                  <w:rStyle w:val="af3"/>
                  <w:rFonts w:ascii="Times New Roman" w:hAnsi="Times New Roman"/>
                  <w:color w:val="auto"/>
                  <w:lang w:val="en-US"/>
                </w:rPr>
                <w:t>spbu</w:t>
              </w:r>
              <w:r w:rsidRPr="00FF5818">
                <w:rPr>
                  <w:rStyle w:val="af3"/>
                  <w:rFonts w:ascii="Times New Roman" w:hAnsi="Times New Roman"/>
                  <w:color w:val="auto"/>
                </w:rPr>
                <w:t>.</w:t>
              </w:r>
              <w:r w:rsidRPr="00FF5818">
                <w:rPr>
                  <w:rStyle w:val="af3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</w:p>
        </w:tc>
      </w:tr>
    </w:tbl>
    <w:p w:rsidR="001D4E30" w:rsidRPr="00FF5818" w:rsidRDefault="001D4E30">
      <w:pPr>
        <w:rPr>
          <w:rFonts w:ascii="Times New Roman" w:hAnsi="Times New Roman" w:cs="Times New Roman"/>
          <w:b/>
        </w:rPr>
      </w:pPr>
    </w:p>
    <w:p w:rsidR="0078236B" w:rsidRPr="00FF5818" w:rsidRDefault="0078236B">
      <w:r w:rsidRPr="00FF5818">
        <w:rPr>
          <w:rFonts w:ascii="Times New Roman" w:hAnsi="Times New Roman" w:cs="Times New Roman"/>
          <w:b/>
        </w:rPr>
        <w:t>3.3.</w:t>
      </w:r>
      <w:r w:rsidRPr="00FF5818">
        <w:rPr>
          <w:rFonts w:ascii="Times New Roman" w:hAnsi="Times New Roman" w:cs="Times New Roman"/>
          <w:b/>
        </w:rPr>
        <w:tab/>
        <w:t>Материально-техническое обеспечение</w:t>
      </w:r>
    </w:p>
    <w:p w:rsidR="004261A6" w:rsidRPr="00FF5818" w:rsidRDefault="004261A6" w:rsidP="004261A6">
      <w:r w:rsidRPr="00FF5818">
        <w:rPr>
          <w:rFonts w:ascii="Times New Roman" w:hAnsi="Times New Roman" w:cs="Times New Roman"/>
          <w:b/>
        </w:rPr>
        <w:t>3.3.1</w:t>
      </w:r>
      <w:r w:rsidRPr="00FF5818">
        <w:rPr>
          <w:rFonts w:ascii="Times New Roman" w:hAnsi="Times New Roman" w:cs="Times New Roman"/>
          <w:b/>
        </w:rPr>
        <w:tab/>
        <w:t>Характеристики аудиторий (помещений, мест) для проведения занятий</w:t>
      </w:r>
    </w:p>
    <w:p w:rsidR="004261A6" w:rsidRPr="00FF5818" w:rsidRDefault="00F1135D" w:rsidP="00F1135D">
      <w:pPr>
        <w:spacing w:after="20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ab/>
        <w:t>Аудиторные занятия и итоговая аттестация по ДОП повышения квалификации «Эксперт в сфере недропользования»</w:t>
      </w:r>
      <w:r w:rsidR="004261A6" w:rsidRPr="00FF5818">
        <w:rPr>
          <w:rFonts w:ascii="Times New Roman" w:hAnsi="Times New Roman" w:cs="Times New Roman"/>
        </w:rPr>
        <w:t xml:space="preserve"> проводятся в </w:t>
      </w:r>
      <w:r w:rsidRPr="00FF5818">
        <w:rPr>
          <w:rFonts w:ascii="Times New Roman" w:hAnsi="Times New Roman" w:cs="Times New Roman"/>
        </w:rPr>
        <w:t>помещениях</w:t>
      </w:r>
      <w:r w:rsidR="004261A6" w:rsidRPr="00FF5818">
        <w:rPr>
          <w:rFonts w:ascii="Times New Roman" w:hAnsi="Times New Roman" w:cs="Times New Roman"/>
        </w:rPr>
        <w:t xml:space="preserve">, предназначенных для проведения занятий с группой численностью не менее </w:t>
      </w:r>
      <w:r w:rsidR="00D024CB" w:rsidRPr="00FF5818">
        <w:rPr>
          <w:rFonts w:ascii="Times New Roman" w:hAnsi="Times New Roman" w:cs="Times New Roman"/>
        </w:rPr>
        <w:t>15</w:t>
      </w:r>
      <w:r w:rsidR="004261A6" w:rsidRPr="00FF5818">
        <w:rPr>
          <w:rFonts w:ascii="Times New Roman" w:hAnsi="Times New Roman" w:cs="Times New Roman"/>
        </w:rPr>
        <w:t xml:space="preserve"> об</w:t>
      </w:r>
      <w:r w:rsidR="004261A6" w:rsidRPr="00FF5818">
        <w:rPr>
          <w:rFonts w:ascii="Times New Roman" w:hAnsi="Times New Roman" w:cs="Times New Roman"/>
        </w:rPr>
        <w:t>у</w:t>
      </w:r>
      <w:r w:rsidR="004261A6" w:rsidRPr="00FF5818">
        <w:rPr>
          <w:rFonts w:ascii="Times New Roman" w:hAnsi="Times New Roman" w:cs="Times New Roman"/>
        </w:rPr>
        <w:t>чающихся.</w:t>
      </w:r>
    </w:p>
    <w:p w:rsidR="004261A6" w:rsidRPr="00FF5818" w:rsidRDefault="004261A6" w:rsidP="004261A6">
      <w:pPr>
        <w:numPr>
          <w:ilvl w:val="2"/>
          <w:numId w:val="10"/>
        </w:numPr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  <w:b/>
        </w:rPr>
        <w:t>Характеристики аудиторного оборудования, в том числе неспециализирова</w:t>
      </w:r>
      <w:r w:rsidRPr="00FF5818">
        <w:rPr>
          <w:rFonts w:ascii="Times New Roman" w:hAnsi="Times New Roman" w:cs="Times New Roman"/>
          <w:b/>
        </w:rPr>
        <w:t>н</w:t>
      </w:r>
      <w:r w:rsidRPr="00FF5818">
        <w:rPr>
          <w:rFonts w:ascii="Times New Roman" w:hAnsi="Times New Roman" w:cs="Times New Roman"/>
          <w:b/>
        </w:rPr>
        <w:t>ного компьютерного оборудования и программного обеспечения общего пол</w:t>
      </w:r>
      <w:r w:rsidRPr="00FF5818">
        <w:rPr>
          <w:rFonts w:ascii="Times New Roman" w:hAnsi="Times New Roman" w:cs="Times New Roman"/>
          <w:b/>
        </w:rPr>
        <w:t>ь</w:t>
      </w:r>
      <w:r w:rsidRPr="00FF5818">
        <w:rPr>
          <w:rFonts w:ascii="Times New Roman" w:hAnsi="Times New Roman" w:cs="Times New Roman"/>
          <w:b/>
        </w:rPr>
        <w:t>зования</w:t>
      </w:r>
      <w:r w:rsidRPr="00FF5818">
        <w:rPr>
          <w:rFonts w:ascii="Times New Roman" w:hAnsi="Times New Roman" w:cs="Times New Roman"/>
        </w:rPr>
        <w:t xml:space="preserve"> </w:t>
      </w:r>
    </w:p>
    <w:p w:rsidR="004261A6" w:rsidRPr="00FF5818" w:rsidRDefault="00F1135D" w:rsidP="00F1135D">
      <w:pPr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ab/>
      </w:r>
      <w:r w:rsidR="004261A6" w:rsidRPr="00FF5818">
        <w:rPr>
          <w:rFonts w:ascii="Times New Roman" w:hAnsi="Times New Roman" w:cs="Times New Roman"/>
        </w:rPr>
        <w:t>Современная компьютерная техника с программным обеспечением общего польз</w:t>
      </w:r>
      <w:r w:rsidR="004261A6" w:rsidRPr="00FF5818">
        <w:rPr>
          <w:rFonts w:ascii="Times New Roman" w:hAnsi="Times New Roman" w:cs="Times New Roman"/>
        </w:rPr>
        <w:t>о</w:t>
      </w:r>
      <w:r w:rsidR="004261A6" w:rsidRPr="00FF5818">
        <w:rPr>
          <w:rFonts w:ascii="Times New Roman" w:hAnsi="Times New Roman" w:cs="Times New Roman"/>
        </w:rPr>
        <w:t>вания (</w:t>
      </w:r>
      <w:r w:rsidR="004261A6" w:rsidRPr="00FF5818">
        <w:rPr>
          <w:rFonts w:ascii="Times New Roman" w:hAnsi="Times New Roman"/>
          <w:lang w:val="en-US"/>
        </w:rPr>
        <w:t>MS</w:t>
      </w:r>
      <w:r w:rsidR="004261A6" w:rsidRPr="00FF5818">
        <w:rPr>
          <w:rFonts w:ascii="Times New Roman" w:hAnsi="Times New Roman"/>
        </w:rPr>
        <w:t xml:space="preserve"> </w:t>
      </w:r>
      <w:r w:rsidR="004261A6" w:rsidRPr="00FF5818">
        <w:rPr>
          <w:rFonts w:ascii="Times New Roman" w:hAnsi="Times New Roman"/>
          <w:lang w:val="en-US"/>
        </w:rPr>
        <w:t>Office</w:t>
      </w:r>
      <w:r w:rsidR="004261A6" w:rsidRPr="00FF5818">
        <w:rPr>
          <w:rFonts w:ascii="Times New Roman" w:hAnsi="Times New Roman"/>
        </w:rPr>
        <w:t>, нормативно-правовые базы Консультант, Гарант)</w:t>
      </w:r>
      <w:r w:rsidR="004261A6" w:rsidRPr="00FF5818">
        <w:rPr>
          <w:rFonts w:ascii="Times New Roman" w:hAnsi="Times New Roman" w:cs="Times New Roman"/>
        </w:rPr>
        <w:t>, мультимедиа-проектор, э</w:t>
      </w:r>
      <w:r w:rsidR="004261A6" w:rsidRPr="00FF5818">
        <w:rPr>
          <w:rFonts w:ascii="Times New Roman" w:hAnsi="Times New Roman" w:cs="Times New Roman"/>
        </w:rPr>
        <w:t>к</w:t>
      </w:r>
      <w:r w:rsidR="004261A6" w:rsidRPr="00FF5818">
        <w:rPr>
          <w:rFonts w:ascii="Times New Roman" w:hAnsi="Times New Roman" w:cs="Times New Roman"/>
        </w:rPr>
        <w:t>ран для проведения презентаций.</w:t>
      </w:r>
    </w:p>
    <w:p w:rsidR="004261A6" w:rsidRPr="00FF5818" w:rsidRDefault="00F1135D" w:rsidP="00F1135D">
      <w:pPr>
        <w:jc w:val="both"/>
        <w:rPr>
          <w:rFonts w:ascii="Times New Roman" w:hAnsi="Times New Roman"/>
        </w:rPr>
      </w:pPr>
      <w:r w:rsidRPr="00FF5818">
        <w:rPr>
          <w:rFonts w:ascii="Times New Roman" w:hAnsi="Times New Roman"/>
        </w:rPr>
        <w:tab/>
      </w:r>
      <w:r w:rsidR="004261A6" w:rsidRPr="00FF5818">
        <w:rPr>
          <w:rFonts w:ascii="Times New Roman" w:hAnsi="Times New Roman"/>
        </w:rPr>
        <w:t>При необходимости предполагается использовать помещения, оборудованные для пров</w:t>
      </w:r>
      <w:r w:rsidR="004261A6" w:rsidRPr="00FF5818">
        <w:rPr>
          <w:rFonts w:ascii="Times New Roman" w:hAnsi="Times New Roman"/>
        </w:rPr>
        <w:t>е</w:t>
      </w:r>
      <w:r w:rsidR="004261A6" w:rsidRPr="00FF5818">
        <w:rPr>
          <w:rFonts w:ascii="Times New Roman" w:hAnsi="Times New Roman"/>
        </w:rPr>
        <w:t>дения online конференций и вебинаров.</w:t>
      </w:r>
    </w:p>
    <w:p w:rsidR="004261A6" w:rsidRPr="00FF5818" w:rsidRDefault="004261A6" w:rsidP="004261A6">
      <w:pPr>
        <w:rPr>
          <w:rFonts w:ascii="Times New Roman" w:hAnsi="Times New Roman" w:cs="Times New Roman"/>
          <w:b/>
        </w:rPr>
      </w:pPr>
    </w:p>
    <w:p w:rsidR="0078236B" w:rsidRPr="00FF5818" w:rsidRDefault="0078236B" w:rsidP="00EA58D6">
      <w:r w:rsidRPr="00FF5818">
        <w:rPr>
          <w:rFonts w:ascii="Times New Roman" w:hAnsi="Times New Roman" w:cs="Times New Roman"/>
          <w:b/>
        </w:rPr>
        <w:t>3.3.3</w:t>
      </w:r>
      <w:r w:rsidRPr="00FF5818">
        <w:rPr>
          <w:rFonts w:ascii="Times New Roman" w:hAnsi="Times New Roman" w:cs="Times New Roman"/>
          <w:b/>
        </w:rPr>
        <w:tab/>
        <w:t>Характеристики специализированного оборудования</w:t>
      </w:r>
      <w:r w:rsidRPr="00FF5818">
        <w:rPr>
          <w:rFonts w:ascii="Times New Roman" w:hAnsi="Times New Roman" w:cs="Times New Roman"/>
        </w:rPr>
        <w:t xml:space="preserve"> нет</w:t>
      </w:r>
    </w:p>
    <w:p w:rsidR="0078236B" w:rsidRPr="00FF5818" w:rsidRDefault="0078236B" w:rsidP="00EA58D6">
      <w:r w:rsidRPr="00FF5818">
        <w:rPr>
          <w:rFonts w:ascii="Times New Roman" w:hAnsi="Times New Roman" w:cs="Times New Roman"/>
          <w:b/>
        </w:rPr>
        <w:t>3.3.4</w:t>
      </w:r>
      <w:r w:rsidRPr="00FF5818">
        <w:rPr>
          <w:rFonts w:ascii="Times New Roman" w:hAnsi="Times New Roman" w:cs="Times New Roman"/>
          <w:b/>
        </w:rPr>
        <w:tab/>
        <w:t>Характеристики специализированного программного обеспечения</w:t>
      </w:r>
      <w:r w:rsidRPr="00FF5818">
        <w:rPr>
          <w:rFonts w:ascii="Times New Roman" w:hAnsi="Times New Roman" w:cs="Times New Roman"/>
        </w:rPr>
        <w:t xml:space="preserve"> нет</w:t>
      </w:r>
    </w:p>
    <w:p w:rsidR="0078236B" w:rsidRPr="00FF5818" w:rsidRDefault="0078236B" w:rsidP="00EA58D6">
      <w:pPr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  <w:b/>
        </w:rPr>
        <w:t>3.3.5</w:t>
      </w:r>
      <w:r w:rsidRPr="00FF5818">
        <w:rPr>
          <w:rFonts w:ascii="Times New Roman" w:hAnsi="Times New Roman" w:cs="Times New Roman"/>
          <w:b/>
        </w:rPr>
        <w:tab/>
        <w:t>Перечень и объёмы требуемых расходных материалов</w:t>
      </w:r>
      <w:r w:rsidRPr="00FF5818">
        <w:rPr>
          <w:rFonts w:ascii="Times New Roman" w:hAnsi="Times New Roman" w:cs="Times New Roman"/>
        </w:rPr>
        <w:t xml:space="preserve"> </w:t>
      </w:r>
    </w:p>
    <w:p w:rsidR="0078236B" w:rsidRPr="00FF5818" w:rsidRDefault="0078236B" w:rsidP="00F1135D">
      <w:pPr>
        <w:spacing w:after="12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ab/>
        <w:t>Бумага формата А4, канцелярские товары, картриджи принтеров, флеш-накопители и др.</w:t>
      </w:r>
      <w:r w:rsidR="00F1135D" w:rsidRPr="00FF5818">
        <w:rPr>
          <w:rFonts w:ascii="Times New Roman" w:hAnsi="Times New Roman" w:cs="Times New Roman"/>
        </w:rPr>
        <w:t xml:space="preserve"> материалы</w:t>
      </w:r>
      <w:r w:rsidRPr="00FF5818">
        <w:rPr>
          <w:rFonts w:ascii="Times New Roman" w:hAnsi="Times New Roman" w:cs="Times New Roman"/>
        </w:rPr>
        <w:t xml:space="preserve"> в объеме, необходимом для организации и проведения занятий</w:t>
      </w:r>
      <w:r w:rsidR="00F1135D" w:rsidRPr="00FF5818">
        <w:rPr>
          <w:rFonts w:ascii="Times New Roman" w:hAnsi="Times New Roman" w:cs="Times New Roman"/>
        </w:rPr>
        <w:t xml:space="preserve"> и итог</w:t>
      </w:r>
      <w:r w:rsidR="00F1135D" w:rsidRPr="00FF5818">
        <w:rPr>
          <w:rFonts w:ascii="Times New Roman" w:hAnsi="Times New Roman" w:cs="Times New Roman"/>
        </w:rPr>
        <w:t>о</w:t>
      </w:r>
      <w:r w:rsidR="00F1135D" w:rsidRPr="00FF5818">
        <w:rPr>
          <w:rFonts w:ascii="Times New Roman" w:hAnsi="Times New Roman" w:cs="Times New Roman"/>
        </w:rPr>
        <w:t>вой аттестации</w:t>
      </w:r>
      <w:r w:rsidRPr="00FF5818">
        <w:rPr>
          <w:rFonts w:ascii="Times New Roman" w:hAnsi="Times New Roman" w:cs="Times New Roman"/>
        </w:rPr>
        <w:t>.</w:t>
      </w:r>
    </w:p>
    <w:p w:rsidR="0078236B" w:rsidRPr="00FF5818" w:rsidRDefault="0078236B">
      <w:pPr>
        <w:rPr>
          <w:rFonts w:ascii="Times New Roman" w:hAnsi="Times New Roman" w:cs="Times New Roman"/>
          <w:b/>
        </w:rPr>
      </w:pPr>
    </w:p>
    <w:p w:rsidR="0078236B" w:rsidRPr="00FF5818" w:rsidRDefault="0078236B">
      <w:r w:rsidRPr="00FF5818">
        <w:rPr>
          <w:rFonts w:ascii="Times New Roman" w:hAnsi="Times New Roman" w:cs="Times New Roman"/>
          <w:b/>
        </w:rPr>
        <w:t>3.4.</w:t>
      </w:r>
      <w:r w:rsidRPr="00FF5818">
        <w:rPr>
          <w:rFonts w:ascii="Times New Roman" w:hAnsi="Times New Roman" w:cs="Times New Roman"/>
          <w:b/>
        </w:rPr>
        <w:tab/>
        <w:t>Информационное обеспечение</w:t>
      </w:r>
    </w:p>
    <w:p w:rsidR="0078236B" w:rsidRPr="00FF5818" w:rsidRDefault="0078236B" w:rsidP="00FD758E">
      <w:pPr>
        <w:jc w:val="both"/>
        <w:rPr>
          <w:rFonts w:ascii="Times New Roman" w:hAnsi="Times New Roman" w:cs="Times New Roman"/>
          <w:b/>
          <w:bCs/>
        </w:rPr>
      </w:pPr>
      <w:r w:rsidRPr="00FF5818">
        <w:rPr>
          <w:rFonts w:ascii="Times New Roman" w:hAnsi="Times New Roman" w:cs="Times New Roman"/>
          <w:b/>
          <w:bCs/>
        </w:rPr>
        <w:t>3.4.1</w:t>
      </w:r>
      <w:r w:rsidRPr="00FF5818">
        <w:rPr>
          <w:rFonts w:ascii="Times New Roman" w:hAnsi="Times New Roman" w:cs="Times New Roman"/>
          <w:b/>
          <w:bCs/>
        </w:rPr>
        <w:tab/>
        <w:t xml:space="preserve">Список обязательной литературы </w:t>
      </w:r>
    </w:p>
    <w:p w:rsidR="00D024CB" w:rsidRPr="00FF5818" w:rsidRDefault="00F1135D" w:rsidP="00D024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iCs/>
        </w:rPr>
      </w:pPr>
      <w:r w:rsidRPr="00FF5818">
        <w:rPr>
          <w:rFonts w:ascii="Times New Roman" w:hAnsi="Times New Roman"/>
          <w:iCs/>
        </w:rPr>
        <w:tab/>
      </w:r>
      <w:r w:rsidR="00D024CB" w:rsidRPr="00FF5818">
        <w:rPr>
          <w:rFonts w:ascii="Times New Roman" w:hAnsi="Times New Roman"/>
          <w:iCs/>
        </w:rPr>
        <w:t>Все нормативно-правовые акты, нормативно-методические документы и инстру</w:t>
      </w:r>
      <w:r w:rsidR="00D024CB" w:rsidRPr="00FF5818">
        <w:rPr>
          <w:rFonts w:ascii="Times New Roman" w:hAnsi="Times New Roman"/>
          <w:iCs/>
        </w:rPr>
        <w:t>к</w:t>
      </w:r>
      <w:r w:rsidR="00D024CB" w:rsidRPr="00FF5818">
        <w:rPr>
          <w:rFonts w:ascii="Times New Roman" w:hAnsi="Times New Roman"/>
          <w:iCs/>
        </w:rPr>
        <w:t>ции предлагаются для изучения слушателям и используются преподавателем с сущес</w:t>
      </w:r>
      <w:r w:rsidR="00D024CB" w:rsidRPr="00FF5818">
        <w:rPr>
          <w:rFonts w:ascii="Times New Roman" w:hAnsi="Times New Roman"/>
          <w:iCs/>
        </w:rPr>
        <w:t>т</w:t>
      </w:r>
      <w:r w:rsidR="00D024CB" w:rsidRPr="00FF5818">
        <w:rPr>
          <w:rFonts w:ascii="Times New Roman" w:hAnsi="Times New Roman"/>
          <w:iCs/>
        </w:rPr>
        <w:t>ву</w:t>
      </w:r>
      <w:r w:rsidR="00D024CB" w:rsidRPr="00FF5818">
        <w:rPr>
          <w:rFonts w:ascii="Times New Roman" w:hAnsi="Times New Roman"/>
          <w:iCs/>
        </w:rPr>
        <w:lastRenderedPageBreak/>
        <w:t xml:space="preserve">ющими к моменту реализации </w:t>
      </w:r>
      <w:r w:rsidRPr="00FF5818">
        <w:rPr>
          <w:rFonts w:ascii="Times New Roman" w:hAnsi="Times New Roman"/>
          <w:iCs/>
        </w:rPr>
        <w:t>ДОП повышения квалификации «Эксперт в сфере недр</w:t>
      </w:r>
      <w:r w:rsidRPr="00FF5818">
        <w:rPr>
          <w:rFonts w:ascii="Times New Roman" w:hAnsi="Times New Roman"/>
          <w:iCs/>
        </w:rPr>
        <w:t>о</w:t>
      </w:r>
      <w:r w:rsidRPr="00FF5818">
        <w:rPr>
          <w:rFonts w:ascii="Times New Roman" w:hAnsi="Times New Roman"/>
          <w:iCs/>
        </w:rPr>
        <w:t>п</w:t>
      </w:r>
      <w:r w:rsidR="00EB1777" w:rsidRPr="00FF5818">
        <w:rPr>
          <w:rFonts w:ascii="Times New Roman" w:hAnsi="Times New Roman"/>
          <w:iCs/>
        </w:rPr>
        <w:t>о</w:t>
      </w:r>
      <w:r w:rsidRPr="00FF5818">
        <w:rPr>
          <w:rFonts w:ascii="Times New Roman" w:hAnsi="Times New Roman"/>
          <w:iCs/>
        </w:rPr>
        <w:t>льзования»</w:t>
      </w:r>
      <w:r w:rsidR="00D024CB" w:rsidRPr="00FF5818">
        <w:rPr>
          <w:rFonts w:ascii="Times New Roman" w:hAnsi="Times New Roman"/>
          <w:iCs/>
        </w:rPr>
        <w:t xml:space="preserve"> изменениями и дополнениями или в новых редакциях и в электронных ве</w:t>
      </w:r>
      <w:r w:rsidR="00D024CB" w:rsidRPr="00FF5818">
        <w:rPr>
          <w:rFonts w:ascii="Times New Roman" w:hAnsi="Times New Roman"/>
          <w:iCs/>
        </w:rPr>
        <w:t>р</w:t>
      </w:r>
      <w:r w:rsidR="00D024CB" w:rsidRPr="00FF5818">
        <w:rPr>
          <w:rFonts w:ascii="Times New Roman" w:hAnsi="Times New Roman"/>
          <w:iCs/>
        </w:rPr>
        <w:t>сиях.</w:t>
      </w:r>
    </w:p>
    <w:p w:rsidR="008B47D7" w:rsidRPr="00FF5818" w:rsidRDefault="008B47D7" w:rsidP="004261A6">
      <w:pPr>
        <w:pStyle w:val="1"/>
        <w:numPr>
          <w:ilvl w:val="0"/>
          <w:numId w:val="14"/>
        </w:numPr>
        <w:shd w:val="clear" w:color="auto" w:fill="FFFFFF"/>
        <w:spacing w:before="0" w:after="0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FF5818">
        <w:rPr>
          <w:rFonts w:ascii="Times New Roman" w:hAnsi="Times New Roman"/>
          <w:b w:val="0"/>
          <w:sz w:val="24"/>
          <w:szCs w:val="24"/>
        </w:rPr>
        <w:t xml:space="preserve">Закон РФ от 21.02.1992 </w:t>
      </w:r>
      <w:r w:rsidR="004261A6" w:rsidRPr="00FF5818">
        <w:rPr>
          <w:rFonts w:ascii="Times New Roman" w:hAnsi="Times New Roman"/>
          <w:b w:val="0"/>
          <w:sz w:val="24"/>
          <w:szCs w:val="24"/>
        </w:rPr>
        <w:t>№</w:t>
      </w:r>
      <w:r w:rsidRPr="00FF5818">
        <w:rPr>
          <w:rFonts w:ascii="Times New Roman" w:hAnsi="Times New Roman"/>
          <w:b w:val="0"/>
          <w:sz w:val="24"/>
          <w:szCs w:val="24"/>
        </w:rPr>
        <w:t xml:space="preserve"> 2395-1 (ред. от 03.07.2016) </w:t>
      </w:r>
      <w:r w:rsidR="004261A6" w:rsidRPr="00FF5818">
        <w:rPr>
          <w:rFonts w:ascii="Times New Roman" w:hAnsi="Times New Roman"/>
          <w:b w:val="0"/>
          <w:sz w:val="24"/>
          <w:szCs w:val="24"/>
        </w:rPr>
        <w:t>«</w:t>
      </w:r>
      <w:r w:rsidRPr="00FF5818">
        <w:rPr>
          <w:rFonts w:ascii="Times New Roman" w:hAnsi="Times New Roman"/>
          <w:b w:val="0"/>
          <w:sz w:val="24"/>
          <w:szCs w:val="24"/>
        </w:rPr>
        <w:t>О недрах</w:t>
      </w:r>
      <w:r w:rsidR="004261A6" w:rsidRPr="00FF5818">
        <w:rPr>
          <w:rFonts w:ascii="Times New Roman" w:hAnsi="Times New Roman"/>
          <w:b w:val="0"/>
          <w:sz w:val="24"/>
          <w:szCs w:val="24"/>
        </w:rPr>
        <w:t>»</w:t>
      </w:r>
      <w:r w:rsidRPr="00FF5818">
        <w:rPr>
          <w:rFonts w:ascii="Times New Roman" w:hAnsi="Times New Roman"/>
          <w:b w:val="0"/>
          <w:sz w:val="24"/>
          <w:szCs w:val="24"/>
        </w:rPr>
        <w:t>.</w:t>
      </w:r>
    </w:p>
    <w:p w:rsidR="004261A6" w:rsidRPr="00FF5818" w:rsidRDefault="004261A6" w:rsidP="004261A6">
      <w:pPr>
        <w:pStyle w:val="ConsPlusTitle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F5818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РФ от 11 февраля 2005 г. № 69 «О государстве</w:t>
      </w:r>
      <w:r w:rsidRPr="00FF5818">
        <w:rPr>
          <w:rFonts w:ascii="Times New Roman" w:hAnsi="Times New Roman" w:cs="Times New Roman"/>
          <w:b w:val="0"/>
          <w:sz w:val="24"/>
          <w:szCs w:val="24"/>
        </w:rPr>
        <w:t>н</w:t>
      </w:r>
      <w:r w:rsidRPr="00FF5818">
        <w:rPr>
          <w:rFonts w:ascii="Times New Roman" w:hAnsi="Times New Roman" w:cs="Times New Roman"/>
          <w:b w:val="0"/>
          <w:sz w:val="24"/>
          <w:szCs w:val="24"/>
        </w:rPr>
        <w:t>ной экспертизе запасов полезных ископаемых, геологической, экономической и эколог</w:t>
      </w:r>
      <w:r w:rsidRPr="00FF5818">
        <w:rPr>
          <w:rFonts w:ascii="Times New Roman" w:hAnsi="Times New Roman" w:cs="Times New Roman"/>
          <w:b w:val="0"/>
          <w:sz w:val="24"/>
          <w:szCs w:val="24"/>
        </w:rPr>
        <w:t>и</w:t>
      </w:r>
      <w:r w:rsidRPr="00FF5818">
        <w:rPr>
          <w:rFonts w:ascii="Times New Roman" w:hAnsi="Times New Roman" w:cs="Times New Roman"/>
          <w:b w:val="0"/>
          <w:sz w:val="24"/>
          <w:szCs w:val="24"/>
        </w:rPr>
        <w:t>ческой информации о предоставляемых в пользование участках недр, размере и порядке взим</w:t>
      </w:r>
      <w:r w:rsidRPr="00FF5818">
        <w:rPr>
          <w:rFonts w:ascii="Times New Roman" w:hAnsi="Times New Roman" w:cs="Times New Roman"/>
          <w:b w:val="0"/>
          <w:sz w:val="24"/>
          <w:szCs w:val="24"/>
        </w:rPr>
        <w:t>а</w:t>
      </w:r>
      <w:r w:rsidRPr="00FF5818">
        <w:rPr>
          <w:rFonts w:ascii="Times New Roman" w:hAnsi="Times New Roman" w:cs="Times New Roman"/>
          <w:b w:val="0"/>
          <w:sz w:val="24"/>
          <w:szCs w:val="24"/>
        </w:rPr>
        <w:t>ния платы за ее провед</w:t>
      </w:r>
      <w:r w:rsidRPr="00FF5818">
        <w:rPr>
          <w:rFonts w:ascii="Times New Roman" w:hAnsi="Times New Roman" w:cs="Times New Roman"/>
          <w:b w:val="0"/>
          <w:sz w:val="24"/>
          <w:szCs w:val="24"/>
        </w:rPr>
        <w:t>е</w:t>
      </w:r>
      <w:r w:rsidRPr="00FF5818">
        <w:rPr>
          <w:rFonts w:ascii="Times New Roman" w:hAnsi="Times New Roman" w:cs="Times New Roman"/>
          <w:b w:val="0"/>
          <w:sz w:val="24"/>
          <w:szCs w:val="24"/>
        </w:rPr>
        <w:t>ние»;</w:t>
      </w:r>
    </w:p>
    <w:p w:rsidR="004261A6" w:rsidRPr="00FF5818" w:rsidRDefault="004261A6" w:rsidP="004261A6">
      <w:pPr>
        <w:pStyle w:val="ConsPlusTitle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F5818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РФ от 3 марта 2010 г. № 118 «Об утверждении п</w:t>
      </w:r>
      <w:r w:rsidRPr="00FF5818">
        <w:rPr>
          <w:rFonts w:ascii="Times New Roman" w:hAnsi="Times New Roman" w:cs="Times New Roman"/>
          <w:b w:val="0"/>
          <w:sz w:val="24"/>
          <w:szCs w:val="24"/>
        </w:rPr>
        <w:t>о</w:t>
      </w:r>
      <w:r w:rsidRPr="00FF5818">
        <w:rPr>
          <w:rFonts w:ascii="Times New Roman" w:hAnsi="Times New Roman" w:cs="Times New Roman"/>
          <w:b w:val="0"/>
          <w:sz w:val="24"/>
          <w:szCs w:val="24"/>
        </w:rPr>
        <w:t>ложения о подготовке технических проектов разработки месторождений полезных иск</w:t>
      </w:r>
      <w:r w:rsidRPr="00FF5818">
        <w:rPr>
          <w:rFonts w:ascii="Times New Roman" w:hAnsi="Times New Roman" w:cs="Times New Roman"/>
          <w:b w:val="0"/>
          <w:sz w:val="24"/>
          <w:szCs w:val="24"/>
        </w:rPr>
        <w:t>о</w:t>
      </w:r>
      <w:r w:rsidRPr="00FF5818">
        <w:rPr>
          <w:rFonts w:ascii="Times New Roman" w:hAnsi="Times New Roman" w:cs="Times New Roman"/>
          <w:b w:val="0"/>
          <w:sz w:val="24"/>
          <w:szCs w:val="24"/>
        </w:rPr>
        <w:t>паемых и иной проектной док</w:t>
      </w:r>
      <w:r w:rsidRPr="00FF5818">
        <w:rPr>
          <w:rFonts w:ascii="Times New Roman" w:hAnsi="Times New Roman" w:cs="Times New Roman"/>
          <w:b w:val="0"/>
          <w:sz w:val="24"/>
          <w:szCs w:val="24"/>
        </w:rPr>
        <w:t>у</w:t>
      </w:r>
      <w:r w:rsidRPr="00FF5818">
        <w:rPr>
          <w:rFonts w:ascii="Times New Roman" w:hAnsi="Times New Roman" w:cs="Times New Roman"/>
          <w:b w:val="0"/>
          <w:sz w:val="24"/>
          <w:szCs w:val="24"/>
        </w:rPr>
        <w:t>ментации на выполнение работ, связанных с пользованием участк</w:t>
      </w:r>
      <w:r w:rsidRPr="00FF5818">
        <w:rPr>
          <w:rFonts w:ascii="Times New Roman" w:hAnsi="Times New Roman" w:cs="Times New Roman"/>
          <w:b w:val="0"/>
          <w:sz w:val="24"/>
          <w:szCs w:val="24"/>
        </w:rPr>
        <w:t>а</w:t>
      </w:r>
      <w:r w:rsidRPr="00FF5818">
        <w:rPr>
          <w:rFonts w:ascii="Times New Roman" w:hAnsi="Times New Roman" w:cs="Times New Roman"/>
          <w:b w:val="0"/>
          <w:sz w:val="24"/>
          <w:szCs w:val="24"/>
        </w:rPr>
        <w:t>ми недр, по видам полезных ископаемых и видам пользования недр»;</w:t>
      </w:r>
    </w:p>
    <w:p w:rsidR="004261A6" w:rsidRPr="00FF5818" w:rsidRDefault="004261A6" w:rsidP="004261A6">
      <w:pPr>
        <w:pStyle w:val="ConsPlusTitle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F5818">
        <w:rPr>
          <w:rFonts w:ascii="Times New Roman" w:hAnsi="Times New Roman" w:cs="Times New Roman"/>
          <w:b w:val="0"/>
          <w:sz w:val="24"/>
          <w:szCs w:val="24"/>
        </w:rPr>
        <w:t>Приказ Роснедра от 22 декабря 2005 г. № 1332 «О территориальных комиссиях по зап</w:t>
      </w:r>
      <w:r w:rsidRPr="00FF5818">
        <w:rPr>
          <w:rFonts w:ascii="Times New Roman" w:hAnsi="Times New Roman" w:cs="Times New Roman"/>
          <w:b w:val="0"/>
          <w:sz w:val="24"/>
          <w:szCs w:val="24"/>
        </w:rPr>
        <w:t>а</w:t>
      </w:r>
      <w:r w:rsidRPr="00FF5818">
        <w:rPr>
          <w:rFonts w:ascii="Times New Roman" w:hAnsi="Times New Roman" w:cs="Times New Roman"/>
          <w:b w:val="0"/>
          <w:sz w:val="24"/>
          <w:szCs w:val="24"/>
        </w:rPr>
        <w:t>сам полезных ископаемых»;</w:t>
      </w:r>
    </w:p>
    <w:p w:rsidR="004261A6" w:rsidRPr="00FF5818" w:rsidRDefault="004261A6" w:rsidP="004261A6">
      <w:pPr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 xml:space="preserve">Приказ Роснедра </w:t>
      </w:r>
      <w:r w:rsidRPr="00FF5818">
        <w:rPr>
          <w:rFonts w:ascii="Times New Roman" w:eastAsia="Times New Roman" w:hAnsi="Times New Roman" w:cs="Times New Roman"/>
        </w:rPr>
        <w:t>от 22 февраля 2005 г. № 185 «О возложении полномочий по пр</w:t>
      </w:r>
      <w:r w:rsidRPr="00FF5818">
        <w:rPr>
          <w:rFonts w:ascii="Times New Roman" w:eastAsia="Times New Roman" w:hAnsi="Times New Roman" w:cs="Times New Roman"/>
        </w:rPr>
        <w:t>о</w:t>
      </w:r>
      <w:r w:rsidRPr="00FF5818">
        <w:rPr>
          <w:rFonts w:ascii="Times New Roman" w:eastAsia="Times New Roman" w:hAnsi="Times New Roman" w:cs="Times New Roman"/>
        </w:rPr>
        <w:t xml:space="preserve">ведению государственной экспертизы </w:t>
      </w:r>
      <w:r w:rsidRPr="00FF5818">
        <w:rPr>
          <w:rFonts w:ascii="Times New Roman" w:hAnsi="Times New Roman" w:cs="Times New Roman"/>
        </w:rPr>
        <w:t>запасов полезных ископаемых, геологической, эк</w:t>
      </w:r>
      <w:r w:rsidRPr="00FF5818">
        <w:rPr>
          <w:rFonts w:ascii="Times New Roman" w:hAnsi="Times New Roman" w:cs="Times New Roman"/>
        </w:rPr>
        <w:t>о</w:t>
      </w:r>
      <w:r w:rsidRPr="00FF5818">
        <w:rPr>
          <w:rFonts w:ascii="Times New Roman" w:hAnsi="Times New Roman" w:cs="Times New Roman"/>
        </w:rPr>
        <w:t>номической и экологической информации о предоставляемых в пользование участках недр на государственное учреждение «Государственная комиссия по запасам п</w:t>
      </w:r>
      <w:r w:rsidRPr="00FF5818">
        <w:rPr>
          <w:rFonts w:ascii="Times New Roman" w:hAnsi="Times New Roman" w:cs="Times New Roman"/>
        </w:rPr>
        <w:t>о</w:t>
      </w:r>
      <w:r w:rsidRPr="00FF5818">
        <w:rPr>
          <w:rFonts w:ascii="Times New Roman" w:hAnsi="Times New Roman" w:cs="Times New Roman"/>
        </w:rPr>
        <w:t>лезных иск</w:t>
      </w:r>
      <w:r w:rsidRPr="00FF5818">
        <w:rPr>
          <w:rFonts w:ascii="Times New Roman" w:hAnsi="Times New Roman" w:cs="Times New Roman"/>
        </w:rPr>
        <w:t>о</w:t>
      </w:r>
      <w:r w:rsidRPr="00FF5818">
        <w:rPr>
          <w:rFonts w:ascii="Times New Roman" w:hAnsi="Times New Roman" w:cs="Times New Roman"/>
        </w:rPr>
        <w:t>паемых».</w:t>
      </w:r>
    </w:p>
    <w:p w:rsidR="004261A6" w:rsidRPr="00FF5818" w:rsidRDefault="004261A6" w:rsidP="004261A6">
      <w:pPr>
        <w:rPr>
          <w:rFonts w:ascii="Times New Roman" w:hAnsi="Times New Roman" w:cs="Times New Roman"/>
          <w:highlight w:val="yellow"/>
        </w:rPr>
      </w:pPr>
    </w:p>
    <w:p w:rsidR="004261A6" w:rsidRPr="00FF5818" w:rsidRDefault="004261A6" w:rsidP="004261A6">
      <w:pPr>
        <w:rPr>
          <w:rFonts w:ascii="Times New Roman" w:hAnsi="Times New Roman" w:cs="Times New Roman"/>
          <w:b/>
        </w:rPr>
      </w:pPr>
      <w:r w:rsidRPr="00FF5818">
        <w:rPr>
          <w:rFonts w:ascii="Times New Roman" w:hAnsi="Times New Roman" w:cs="Times New Roman"/>
          <w:b/>
        </w:rPr>
        <w:t>Углеводородное сырье:</w:t>
      </w:r>
    </w:p>
    <w:p w:rsidR="004261A6" w:rsidRPr="00FF5818" w:rsidRDefault="004261A6" w:rsidP="004261A6">
      <w:pPr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 xml:space="preserve">Приказ Роснедра </w:t>
      </w:r>
      <w:r w:rsidRPr="00FF5818">
        <w:rPr>
          <w:rFonts w:ascii="Times New Roman" w:eastAsia="Times New Roman" w:hAnsi="Times New Roman" w:cs="Times New Roman"/>
        </w:rPr>
        <w:t>от 14 июня 2016 г. № 356</w:t>
      </w:r>
      <w:r w:rsidRPr="00FF5818">
        <w:rPr>
          <w:rFonts w:ascii="Times New Roman" w:hAnsi="Times New Roman" w:cs="Times New Roman"/>
        </w:rPr>
        <w:t xml:space="preserve"> «Об утверждении Правил разработки месторожд</w:t>
      </w:r>
      <w:r w:rsidRPr="00FF5818">
        <w:rPr>
          <w:rFonts w:ascii="Times New Roman" w:hAnsi="Times New Roman" w:cs="Times New Roman"/>
        </w:rPr>
        <w:t>е</w:t>
      </w:r>
      <w:r w:rsidRPr="00FF5818">
        <w:rPr>
          <w:rFonts w:ascii="Times New Roman" w:hAnsi="Times New Roman" w:cs="Times New Roman"/>
        </w:rPr>
        <w:t>ний углеводородного сырья»;</w:t>
      </w:r>
    </w:p>
    <w:p w:rsidR="004261A6" w:rsidRPr="00FF5818" w:rsidRDefault="004261A6" w:rsidP="004261A6">
      <w:pPr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 xml:space="preserve">Приказ Роснедра </w:t>
      </w:r>
      <w:r w:rsidRPr="00FF5818">
        <w:rPr>
          <w:rFonts w:ascii="Times New Roman" w:eastAsia="Times New Roman" w:hAnsi="Times New Roman" w:cs="Times New Roman"/>
        </w:rPr>
        <w:t>от 28 декабря 2015 г. № 564 «</w:t>
      </w:r>
      <w:r w:rsidRPr="00FF5818">
        <w:rPr>
          <w:rFonts w:ascii="Times New Roman" w:hAnsi="Times New Roman" w:cs="Times New Roman"/>
        </w:rPr>
        <w:t>Требования к составу и правилам оформления представляемых на государственную экспертизу материалов по подсчету з</w:t>
      </w:r>
      <w:r w:rsidRPr="00FF5818">
        <w:rPr>
          <w:rFonts w:ascii="Times New Roman" w:hAnsi="Times New Roman" w:cs="Times New Roman"/>
        </w:rPr>
        <w:t>а</w:t>
      </w:r>
      <w:r w:rsidRPr="00FF5818">
        <w:rPr>
          <w:rFonts w:ascii="Times New Roman" w:hAnsi="Times New Roman" w:cs="Times New Roman"/>
        </w:rPr>
        <w:t>пасов УВС»;</w:t>
      </w:r>
    </w:p>
    <w:p w:rsidR="004261A6" w:rsidRPr="00FF5818" w:rsidRDefault="004261A6" w:rsidP="004261A6">
      <w:pPr>
        <w:numPr>
          <w:ilvl w:val="0"/>
          <w:numId w:val="17"/>
        </w:numPr>
        <w:ind w:left="0" w:firstLine="0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>Распоряжение МПР 18 мая 2015 г. № 12-р «Методические рекомендации по подг</w:t>
      </w:r>
      <w:r w:rsidRPr="00FF5818">
        <w:rPr>
          <w:rFonts w:ascii="Times New Roman" w:hAnsi="Times New Roman" w:cs="Times New Roman"/>
        </w:rPr>
        <w:t>о</w:t>
      </w:r>
      <w:r w:rsidRPr="00FF5818">
        <w:rPr>
          <w:rFonts w:ascii="Times New Roman" w:hAnsi="Times New Roman" w:cs="Times New Roman"/>
        </w:rPr>
        <w:t>товке технических проектов разработки месторождений углеводородного сырья»;</w:t>
      </w:r>
    </w:p>
    <w:p w:rsidR="004261A6" w:rsidRPr="00FF5818" w:rsidRDefault="004261A6" w:rsidP="004261A6">
      <w:pPr>
        <w:numPr>
          <w:ilvl w:val="0"/>
          <w:numId w:val="17"/>
        </w:numPr>
        <w:ind w:left="0" w:firstLine="0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>Рекомендации к методике построения геологических моделей при подсчете запасов у</w:t>
      </w:r>
      <w:r w:rsidRPr="00FF5818">
        <w:rPr>
          <w:rFonts w:ascii="Times New Roman" w:hAnsi="Times New Roman" w:cs="Times New Roman"/>
        </w:rPr>
        <w:t>г</w:t>
      </w:r>
      <w:r w:rsidRPr="00FF5818">
        <w:rPr>
          <w:rFonts w:ascii="Times New Roman" w:hAnsi="Times New Roman" w:cs="Times New Roman"/>
        </w:rPr>
        <w:t xml:space="preserve">леводородного сырья. – Москва: ФБУ «ГКЗ», 2014; </w:t>
      </w:r>
    </w:p>
    <w:p w:rsidR="004261A6" w:rsidRPr="00FF5818" w:rsidRDefault="004261A6" w:rsidP="004261A6">
      <w:pPr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>Рекомендации к составу и правилам оформления представляемых на государстве</w:t>
      </w:r>
      <w:r w:rsidRPr="00FF5818">
        <w:rPr>
          <w:rFonts w:ascii="Times New Roman" w:hAnsi="Times New Roman" w:cs="Times New Roman"/>
        </w:rPr>
        <w:t>н</w:t>
      </w:r>
      <w:r w:rsidRPr="00FF5818">
        <w:rPr>
          <w:rFonts w:ascii="Times New Roman" w:hAnsi="Times New Roman" w:cs="Times New Roman"/>
        </w:rPr>
        <w:t>ную экспертизу материалов по технико-экономическому обоснованию коэффиц</w:t>
      </w:r>
      <w:r w:rsidRPr="00FF5818">
        <w:rPr>
          <w:rFonts w:ascii="Times New Roman" w:hAnsi="Times New Roman" w:cs="Times New Roman"/>
        </w:rPr>
        <w:t>и</w:t>
      </w:r>
      <w:r w:rsidRPr="00FF5818">
        <w:rPr>
          <w:rFonts w:ascii="Times New Roman" w:hAnsi="Times New Roman" w:cs="Times New Roman"/>
        </w:rPr>
        <w:t>ентов извл</w:t>
      </w:r>
      <w:r w:rsidRPr="00FF5818">
        <w:rPr>
          <w:rFonts w:ascii="Times New Roman" w:hAnsi="Times New Roman" w:cs="Times New Roman"/>
        </w:rPr>
        <w:t>е</w:t>
      </w:r>
      <w:r w:rsidRPr="00FF5818">
        <w:rPr>
          <w:rFonts w:ascii="Times New Roman" w:hAnsi="Times New Roman" w:cs="Times New Roman"/>
        </w:rPr>
        <w:t>чения газа и конденсата, ФГУП ГКЗ, 2015;</w:t>
      </w:r>
    </w:p>
    <w:p w:rsidR="004261A6" w:rsidRPr="00FF5818" w:rsidRDefault="004261A6" w:rsidP="004261A6">
      <w:pPr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>Рекомендации «круглого стола» Комитета Государственной Думы по энергетике «Воспроизводство минерально-сырьевой базы, включающее поиски и разведку новых м</w:t>
      </w:r>
      <w:r w:rsidRPr="00FF5818">
        <w:rPr>
          <w:rFonts w:ascii="Times New Roman" w:hAnsi="Times New Roman" w:cs="Times New Roman"/>
        </w:rPr>
        <w:t>е</w:t>
      </w:r>
      <w:r w:rsidRPr="00FF5818">
        <w:rPr>
          <w:rFonts w:ascii="Times New Roman" w:hAnsi="Times New Roman" w:cs="Times New Roman"/>
        </w:rPr>
        <w:t>сторождений нефтяных и газовых ископаемых для нужд народного хозяйства», 12 ма</w:t>
      </w:r>
      <w:r w:rsidRPr="00FF5818">
        <w:rPr>
          <w:rFonts w:ascii="Times New Roman" w:hAnsi="Times New Roman" w:cs="Times New Roman"/>
        </w:rPr>
        <w:t>р</w:t>
      </w:r>
      <w:r w:rsidRPr="00FF5818">
        <w:rPr>
          <w:rFonts w:ascii="Times New Roman" w:hAnsi="Times New Roman" w:cs="Times New Roman"/>
        </w:rPr>
        <w:t>та 2015 г.;</w:t>
      </w:r>
    </w:p>
    <w:p w:rsidR="004261A6" w:rsidRPr="00FF5818" w:rsidRDefault="004261A6" w:rsidP="004261A6">
      <w:pPr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>Приказ Федерального агентства по недропользованию от 21.04.2016г. № 301 « Об организации рассмотрения и согласования технических проектов разработки месторожд</w:t>
      </w:r>
      <w:r w:rsidRPr="00FF5818">
        <w:rPr>
          <w:rFonts w:ascii="Times New Roman" w:hAnsi="Times New Roman" w:cs="Times New Roman"/>
        </w:rPr>
        <w:t>е</w:t>
      </w:r>
      <w:r w:rsidRPr="00FF5818">
        <w:rPr>
          <w:rFonts w:ascii="Times New Roman" w:hAnsi="Times New Roman" w:cs="Times New Roman"/>
        </w:rPr>
        <w:t>ний углеводородного сырья и иной проектной документации, согласование которых ос</w:t>
      </w:r>
      <w:r w:rsidRPr="00FF5818">
        <w:rPr>
          <w:rFonts w:ascii="Times New Roman" w:hAnsi="Times New Roman" w:cs="Times New Roman"/>
        </w:rPr>
        <w:t>у</w:t>
      </w:r>
      <w:r w:rsidRPr="00FF5818">
        <w:rPr>
          <w:rFonts w:ascii="Times New Roman" w:hAnsi="Times New Roman" w:cs="Times New Roman"/>
        </w:rPr>
        <w:t>ществляется комиссией, создаваемой Фед</w:t>
      </w:r>
      <w:r w:rsidRPr="00FF5818">
        <w:rPr>
          <w:rFonts w:ascii="Times New Roman" w:hAnsi="Times New Roman" w:cs="Times New Roman"/>
        </w:rPr>
        <w:t>е</w:t>
      </w:r>
      <w:r w:rsidRPr="00FF5818">
        <w:rPr>
          <w:rFonts w:ascii="Times New Roman" w:hAnsi="Times New Roman" w:cs="Times New Roman"/>
        </w:rPr>
        <w:t>ральным агентством по недропользованию»;</w:t>
      </w:r>
    </w:p>
    <w:p w:rsidR="004261A6" w:rsidRPr="00FF5818" w:rsidRDefault="004261A6" w:rsidP="004261A6">
      <w:pPr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>Приказ МПР от 15 февраля 2011 года №34 «Требования к составу и правилам оформления представляемых на государственную экспертизу материалов по подсчету з</w:t>
      </w:r>
      <w:r w:rsidRPr="00FF5818">
        <w:rPr>
          <w:rFonts w:ascii="Times New Roman" w:hAnsi="Times New Roman" w:cs="Times New Roman"/>
        </w:rPr>
        <w:t>а</w:t>
      </w:r>
      <w:r w:rsidRPr="00FF5818">
        <w:rPr>
          <w:rFonts w:ascii="Times New Roman" w:hAnsi="Times New Roman" w:cs="Times New Roman"/>
        </w:rPr>
        <w:t>пасов нефти и горючих газов»;</w:t>
      </w:r>
    </w:p>
    <w:p w:rsidR="004261A6" w:rsidRPr="00FF5818" w:rsidRDefault="004261A6" w:rsidP="004261A6">
      <w:pPr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>Протокол МПР от 03.04.2007 №11-17/0044-пр «Требования к составу и правилам оформления представляемых на государственную экспертизу материалов по те</w:t>
      </w:r>
      <w:r w:rsidRPr="00FF5818">
        <w:rPr>
          <w:rFonts w:ascii="Times New Roman" w:hAnsi="Times New Roman" w:cs="Times New Roman"/>
        </w:rPr>
        <w:t>х</w:t>
      </w:r>
      <w:r w:rsidRPr="00FF5818">
        <w:rPr>
          <w:rFonts w:ascii="Times New Roman" w:hAnsi="Times New Roman" w:cs="Times New Roman"/>
        </w:rPr>
        <w:t>нико-экономическому обоснованию коэффициентов извлечения нефти»;</w:t>
      </w:r>
    </w:p>
    <w:p w:rsidR="004261A6" w:rsidRPr="00FF5818" w:rsidRDefault="004261A6" w:rsidP="004261A6">
      <w:pPr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>Протокол МПР 03.04.2007 №11-17/0044-пр «Требования к составу и правилам оформления представляемых на государственную экспертизу материалов по те</w:t>
      </w:r>
      <w:r w:rsidRPr="00FF5818">
        <w:rPr>
          <w:rFonts w:ascii="Times New Roman" w:hAnsi="Times New Roman" w:cs="Times New Roman"/>
        </w:rPr>
        <w:t>х</w:t>
      </w:r>
      <w:r w:rsidRPr="00FF5818">
        <w:rPr>
          <w:rFonts w:ascii="Times New Roman" w:hAnsi="Times New Roman" w:cs="Times New Roman"/>
        </w:rPr>
        <w:t>нико-экономическому обоснованию коэффициентов извлечения газа»;</w:t>
      </w:r>
    </w:p>
    <w:p w:rsidR="004261A6" w:rsidRPr="00FF5818" w:rsidRDefault="004261A6" w:rsidP="004261A6">
      <w:pPr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lastRenderedPageBreak/>
        <w:t>Протокол МПР от 12.12.2007 №11-17/0144-пр «Рекомендации по подсчету запасов по сопредел</w:t>
      </w:r>
      <w:r w:rsidRPr="00FF5818">
        <w:rPr>
          <w:rFonts w:ascii="Times New Roman" w:hAnsi="Times New Roman" w:cs="Times New Roman"/>
        </w:rPr>
        <w:t>ь</w:t>
      </w:r>
      <w:r w:rsidRPr="00FF5818">
        <w:rPr>
          <w:rFonts w:ascii="Times New Roman" w:hAnsi="Times New Roman" w:cs="Times New Roman"/>
        </w:rPr>
        <w:t>ным и трансграничным участкам недр»;</w:t>
      </w:r>
    </w:p>
    <w:p w:rsidR="004261A6" w:rsidRPr="00FF5818" w:rsidRDefault="004261A6" w:rsidP="004261A6">
      <w:pPr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>Рекомендации по структуре и организации проведения государственной эксперт</w:t>
      </w:r>
      <w:r w:rsidRPr="00FF5818">
        <w:rPr>
          <w:rFonts w:ascii="Times New Roman" w:hAnsi="Times New Roman" w:cs="Times New Roman"/>
        </w:rPr>
        <w:t>и</w:t>
      </w:r>
      <w:r w:rsidRPr="00FF5818">
        <w:rPr>
          <w:rFonts w:ascii="Times New Roman" w:hAnsi="Times New Roman" w:cs="Times New Roman"/>
        </w:rPr>
        <w:t>зы оперативного изменения состояния запасов углеводородного сырья, утвержденные приказом ФГУ «ГКЗ» от 2 февр</w:t>
      </w:r>
      <w:r w:rsidRPr="00FF5818">
        <w:rPr>
          <w:rFonts w:ascii="Times New Roman" w:hAnsi="Times New Roman" w:cs="Times New Roman"/>
        </w:rPr>
        <w:t>а</w:t>
      </w:r>
      <w:r w:rsidRPr="00FF5818">
        <w:rPr>
          <w:rFonts w:ascii="Times New Roman" w:hAnsi="Times New Roman" w:cs="Times New Roman"/>
        </w:rPr>
        <w:t>ля 2015 г. №01-9/100-орг;</w:t>
      </w:r>
    </w:p>
    <w:p w:rsidR="004261A6" w:rsidRPr="00FF5818" w:rsidRDefault="004261A6" w:rsidP="004261A6">
      <w:pPr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>Приказ МПР от 1 ноября 2013 года №477 «Методические рекомендации по прим</w:t>
      </w:r>
      <w:r w:rsidRPr="00FF5818">
        <w:rPr>
          <w:rFonts w:ascii="Times New Roman" w:hAnsi="Times New Roman" w:cs="Times New Roman"/>
        </w:rPr>
        <w:t>е</w:t>
      </w:r>
      <w:r w:rsidRPr="00FF5818">
        <w:rPr>
          <w:rFonts w:ascii="Times New Roman" w:hAnsi="Times New Roman" w:cs="Times New Roman"/>
        </w:rPr>
        <w:t>нению Классиф</w:t>
      </w:r>
      <w:r w:rsidRPr="00FF5818">
        <w:rPr>
          <w:rFonts w:ascii="Times New Roman" w:hAnsi="Times New Roman" w:cs="Times New Roman"/>
        </w:rPr>
        <w:t>и</w:t>
      </w:r>
      <w:r w:rsidRPr="00FF5818">
        <w:rPr>
          <w:rFonts w:ascii="Times New Roman" w:hAnsi="Times New Roman" w:cs="Times New Roman"/>
        </w:rPr>
        <w:t>кации запасов и ресурсов нефти и горючих газов».</w:t>
      </w:r>
    </w:p>
    <w:p w:rsidR="004261A6" w:rsidRPr="00FF5818" w:rsidRDefault="004261A6" w:rsidP="004261A6">
      <w:pPr>
        <w:jc w:val="both"/>
        <w:rPr>
          <w:rFonts w:ascii="Times New Roman" w:hAnsi="Times New Roman" w:cs="Times New Roman"/>
        </w:rPr>
      </w:pPr>
    </w:p>
    <w:p w:rsidR="004261A6" w:rsidRPr="00FF5818" w:rsidRDefault="004261A6" w:rsidP="004261A6">
      <w:pPr>
        <w:jc w:val="both"/>
        <w:rPr>
          <w:rFonts w:ascii="Times New Roman" w:hAnsi="Times New Roman" w:cs="Times New Roman"/>
          <w:b/>
        </w:rPr>
      </w:pPr>
      <w:r w:rsidRPr="00FF5818">
        <w:rPr>
          <w:rFonts w:ascii="Times New Roman" w:hAnsi="Times New Roman" w:cs="Times New Roman"/>
          <w:b/>
        </w:rPr>
        <w:t>Твердые полезные ископаемые:</w:t>
      </w:r>
    </w:p>
    <w:p w:rsidR="004261A6" w:rsidRPr="00FF5818" w:rsidRDefault="004261A6" w:rsidP="004261A6">
      <w:pPr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>Рекомендации к составу и правилам оформления представляемых на государстве</w:t>
      </w:r>
      <w:r w:rsidRPr="00FF5818">
        <w:rPr>
          <w:rFonts w:ascii="Times New Roman" w:hAnsi="Times New Roman" w:cs="Times New Roman"/>
        </w:rPr>
        <w:t>н</w:t>
      </w:r>
      <w:r w:rsidRPr="00FF5818">
        <w:rPr>
          <w:rFonts w:ascii="Times New Roman" w:hAnsi="Times New Roman" w:cs="Times New Roman"/>
        </w:rPr>
        <w:t>ную экспертизу материалов по технико-экономическому обоснованию кондиций и по</w:t>
      </w:r>
      <w:r w:rsidRPr="00FF5818">
        <w:rPr>
          <w:rFonts w:ascii="Times New Roman" w:hAnsi="Times New Roman" w:cs="Times New Roman"/>
        </w:rPr>
        <w:t>д</w:t>
      </w:r>
      <w:r w:rsidRPr="00FF5818">
        <w:rPr>
          <w:rFonts w:ascii="Times New Roman" w:hAnsi="Times New Roman" w:cs="Times New Roman"/>
        </w:rPr>
        <w:t>счету запасов твердых полезных ископаемых с использованием блочного моделиров</w:t>
      </w:r>
      <w:r w:rsidRPr="00FF5818">
        <w:rPr>
          <w:rFonts w:ascii="Times New Roman" w:hAnsi="Times New Roman" w:cs="Times New Roman"/>
        </w:rPr>
        <w:t>а</w:t>
      </w:r>
      <w:r w:rsidRPr="00FF5818">
        <w:rPr>
          <w:rFonts w:ascii="Times New Roman" w:hAnsi="Times New Roman" w:cs="Times New Roman"/>
        </w:rPr>
        <w:t>ния на м</w:t>
      </w:r>
      <w:r w:rsidRPr="00FF5818">
        <w:rPr>
          <w:rFonts w:ascii="Times New Roman" w:hAnsi="Times New Roman" w:cs="Times New Roman"/>
        </w:rPr>
        <w:t>е</w:t>
      </w:r>
      <w:r w:rsidRPr="00FF5818">
        <w:rPr>
          <w:rFonts w:ascii="Times New Roman" w:hAnsi="Times New Roman" w:cs="Times New Roman"/>
        </w:rPr>
        <w:t>сторождениях различного морфологического типа, ФГУП ГКЗ, 2015;</w:t>
      </w:r>
    </w:p>
    <w:p w:rsidR="004261A6" w:rsidRPr="00FF5818" w:rsidRDefault="004261A6" w:rsidP="004261A6">
      <w:pPr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>Приказ МПР от 11 декабря 2006 года №278 «Классификация запасов и прогно</w:t>
      </w:r>
      <w:r w:rsidRPr="00FF5818">
        <w:rPr>
          <w:rFonts w:ascii="Times New Roman" w:hAnsi="Times New Roman" w:cs="Times New Roman"/>
        </w:rPr>
        <w:t>з</w:t>
      </w:r>
      <w:r w:rsidRPr="00FF5818">
        <w:rPr>
          <w:rFonts w:ascii="Times New Roman" w:hAnsi="Times New Roman" w:cs="Times New Roman"/>
        </w:rPr>
        <w:t>ных ресурсов твердых полезных ископаемых»;</w:t>
      </w:r>
    </w:p>
    <w:p w:rsidR="004261A6" w:rsidRPr="00FF5818" w:rsidRDefault="004261A6" w:rsidP="004261A6">
      <w:pPr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>Методические рекомендации по технико-экономическому обоснованию конд</w:t>
      </w:r>
      <w:r w:rsidRPr="00FF5818">
        <w:rPr>
          <w:rFonts w:ascii="Times New Roman" w:hAnsi="Times New Roman" w:cs="Times New Roman"/>
        </w:rPr>
        <w:t>и</w:t>
      </w:r>
      <w:r w:rsidRPr="00FF5818">
        <w:rPr>
          <w:rFonts w:ascii="Times New Roman" w:hAnsi="Times New Roman" w:cs="Times New Roman"/>
        </w:rPr>
        <w:t>ций для подсчета запасов месторождений твердых полезных ископаемых (кроме углей и г</w:t>
      </w:r>
      <w:r w:rsidRPr="00FF5818">
        <w:rPr>
          <w:rFonts w:ascii="Times New Roman" w:hAnsi="Times New Roman" w:cs="Times New Roman"/>
        </w:rPr>
        <w:t>о</w:t>
      </w:r>
      <w:r w:rsidRPr="00FF5818">
        <w:rPr>
          <w:rFonts w:ascii="Times New Roman" w:hAnsi="Times New Roman" w:cs="Times New Roman"/>
        </w:rPr>
        <w:t>рючих сланцев), ФГУП ГКЗ, 2007, утверждены распоряжением МПР России от 05.06.2007 г. № 37-р;</w:t>
      </w:r>
    </w:p>
    <w:p w:rsidR="004261A6" w:rsidRPr="00FF5818" w:rsidRDefault="004261A6" w:rsidP="004261A6">
      <w:pPr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>Методические рекомендации по технико-экономическому обоснованию конд</w:t>
      </w:r>
      <w:r w:rsidRPr="00FF5818">
        <w:rPr>
          <w:rFonts w:ascii="Times New Roman" w:hAnsi="Times New Roman" w:cs="Times New Roman"/>
        </w:rPr>
        <w:t>и</w:t>
      </w:r>
      <w:r w:rsidRPr="00FF5818">
        <w:rPr>
          <w:rFonts w:ascii="Times New Roman" w:hAnsi="Times New Roman" w:cs="Times New Roman"/>
        </w:rPr>
        <w:t>ций для подсчета запасов месторождений твердых полезных ископаемых Угли и горючие сланцы, ФГУП ГКЗ, 2007, утверждены распоряжением МПР России от 05.06.2007 г. № 37-р;</w:t>
      </w:r>
    </w:p>
    <w:p w:rsidR="004261A6" w:rsidRPr="00FF5818" w:rsidRDefault="004261A6" w:rsidP="004261A6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>Методические рекомендации по применению Классификации запасов месторожд</w:t>
      </w:r>
      <w:r w:rsidRPr="00FF5818">
        <w:rPr>
          <w:rFonts w:ascii="Times New Roman" w:hAnsi="Times New Roman" w:cs="Times New Roman"/>
        </w:rPr>
        <w:t>е</w:t>
      </w:r>
      <w:r w:rsidRPr="00FF5818">
        <w:rPr>
          <w:rFonts w:ascii="Times New Roman" w:hAnsi="Times New Roman" w:cs="Times New Roman"/>
        </w:rPr>
        <w:t>ний и прогнозных ресурсов твердых полезных ископаемых (по типам сырья), ФГУП ГКЗ, 2007, утверждены распоряжением МПР России от 05.06.2007 г. № 37-р;</w:t>
      </w:r>
    </w:p>
    <w:p w:rsidR="004261A6" w:rsidRPr="00FF5818" w:rsidRDefault="004261A6" w:rsidP="004261A6">
      <w:pPr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>Приказ МПР от 23 мая 2011 года № 378 «Требования к составу и правилам офор</w:t>
      </w:r>
      <w:r w:rsidRPr="00FF5818">
        <w:rPr>
          <w:rFonts w:ascii="Times New Roman" w:hAnsi="Times New Roman" w:cs="Times New Roman"/>
        </w:rPr>
        <w:t>м</w:t>
      </w:r>
      <w:r w:rsidRPr="00FF5818">
        <w:rPr>
          <w:rFonts w:ascii="Times New Roman" w:hAnsi="Times New Roman" w:cs="Times New Roman"/>
        </w:rPr>
        <w:t>ления представляемых на государственную экспертизу материалов по подсчету з</w:t>
      </w:r>
      <w:r w:rsidRPr="00FF5818">
        <w:rPr>
          <w:rFonts w:ascii="Times New Roman" w:hAnsi="Times New Roman" w:cs="Times New Roman"/>
        </w:rPr>
        <w:t>а</w:t>
      </w:r>
      <w:r w:rsidRPr="00FF5818">
        <w:rPr>
          <w:rFonts w:ascii="Times New Roman" w:hAnsi="Times New Roman" w:cs="Times New Roman"/>
        </w:rPr>
        <w:t>пасов твердых полезных и</w:t>
      </w:r>
      <w:r w:rsidRPr="00FF5818">
        <w:rPr>
          <w:rFonts w:ascii="Times New Roman" w:hAnsi="Times New Roman" w:cs="Times New Roman"/>
        </w:rPr>
        <w:t>с</w:t>
      </w:r>
      <w:r w:rsidRPr="00FF5818">
        <w:rPr>
          <w:rFonts w:ascii="Times New Roman" w:hAnsi="Times New Roman" w:cs="Times New Roman"/>
        </w:rPr>
        <w:t>копаемых»;</w:t>
      </w:r>
    </w:p>
    <w:p w:rsidR="004261A6" w:rsidRPr="00FF5818" w:rsidRDefault="004261A6" w:rsidP="004261A6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>Протокол МПР 03.04.2007 №11-17/0044-пр «Методические рекомендации по с</w:t>
      </w:r>
      <w:r w:rsidRPr="00FF5818">
        <w:rPr>
          <w:rFonts w:ascii="Times New Roman" w:hAnsi="Times New Roman" w:cs="Times New Roman"/>
        </w:rPr>
        <w:t>о</w:t>
      </w:r>
      <w:r w:rsidRPr="00FF5818">
        <w:rPr>
          <w:rFonts w:ascii="Times New Roman" w:hAnsi="Times New Roman" w:cs="Times New Roman"/>
        </w:rPr>
        <w:t>поставлению данных разведки и разработки месторождений твердых полезных ископа</w:t>
      </w:r>
      <w:r w:rsidRPr="00FF5818">
        <w:rPr>
          <w:rFonts w:ascii="Times New Roman" w:hAnsi="Times New Roman" w:cs="Times New Roman"/>
        </w:rPr>
        <w:t>е</w:t>
      </w:r>
      <w:r w:rsidRPr="00FF5818">
        <w:rPr>
          <w:rFonts w:ascii="Times New Roman" w:hAnsi="Times New Roman" w:cs="Times New Roman"/>
        </w:rPr>
        <w:t>мых»;</w:t>
      </w:r>
    </w:p>
    <w:p w:rsidR="004261A6" w:rsidRPr="00FF5818" w:rsidRDefault="004261A6" w:rsidP="004261A6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>Методические рекомендации по геофизическому опробованию при подсчете зап</w:t>
      </w:r>
      <w:r w:rsidRPr="00FF5818">
        <w:rPr>
          <w:rFonts w:ascii="Times New Roman" w:hAnsi="Times New Roman" w:cs="Times New Roman"/>
        </w:rPr>
        <w:t>а</w:t>
      </w:r>
      <w:r w:rsidRPr="00FF5818">
        <w:rPr>
          <w:rFonts w:ascii="Times New Roman" w:hAnsi="Times New Roman" w:cs="Times New Roman"/>
        </w:rPr>
        <w:t>сов месторождений металлов и нерудного сырья, ФГУП ГКЗ, 2007, утверждены распор</w:t>
      </w:r>
      <w:r w:rsidRPr="00FF5818">
        <w:rPr>
          <w:rFonts w:ascii="Times New Roman" w:hAnsi="Times New Roman" w:cs="Times New Roman"/>
        </w:rPr>
        <w:t>я</w:t>
      </w:r>
      <w:r w:rsidRPr="00FF5818">
        <w:rPr>
          <w:rFonts w:ascii="Times New Roman" w:hAnsi="Times New Roman" w:cs="Times New Roman"/>
        </w:rPr>
        <w:t>жен</w:t>
      </w:r>
      <w:r w:rsidRPr="00FF5818">
        <w:rPr>
          <w:rFonts w:ascii="Times New Roman" w:hAnsi="Times New Roman" w:cs="Times New Roman"/>
        </w:rPr>
        <w:t>и</w:t>
      </w:r>
      <w:r w:rsidRPr="00FF5818">
        <w:rPr>
          <w:rFonts w:ascii="Times New Roman" w:hAnsi="Times New Roman" w:cs="Times New Roman"/>
        </w:rPr>
        <w:t>ем МПР России от 05.06.2007 г. № 37-р;</w:t>
      </w:r>
    </w:p>
    <w:p w:rsidR="004261A6" w:rsidRPr="00FF5818" w:rsidRDefault="004261A6" w:rsidP="004261A6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>Протокол МПР 03.04.2007 №11-17/0044-пр «Методические рекомендации по ко</w:t>
      </w:r>
      <w:r w:rsidRPr="00FF5818">
        <w:rPr>
          <w:rFonts w:ascii="Times New Roman" w:hAnsi="Times New Roman" w:cs="Times New Roman"/>
        </w:rPr>
        <w:t>м</w:t>
      </w:r>
      <w:r w:rsidRPr="00FF5818">
        <w:rPr>
          <w:rFonts w:ascii="Times New Roman" w:hAnsi="Times New Roman" w:cs="Times New Roman"/>
        </w:rPr>
        <w:t>плексному изучению месторождений и подсчету запасов попутных полезных иск</w:t>
      </w:r>
      <w:r w:rsidRPr="00FF5818">
        <w:rPr>
          <w:rFonts w:ascii="Times New Roman" w:hAnsi="Times New Roman" w:cs="Times New Roman"/>
        </w:rPr>
        <w:t>о</w:t>
      </w:r>
      <w:r w:rsidRPr="00FF5818">
        <w:rPr>
          <w:rFonts w:ascii="Times New Roman" w:hAnsi="Times New Roman" w:cs="Times New Roman"/>
        </w:rPr>
        <w:t>паемых и компонентов»;</w:t>
      </w:r>
    </w:p>
    <w:p w:rsidR="004261A6" w:rsidRPr="00FF5818" w:rsidRDefault="004261A6" w:rsidP="004261A6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FF5818">
        <w:rPr>
          <w:rStyle w:val="afa"/>
          <w:rFonts w:ascii="Times New Roman" w:hAnsi="Times New Roman" w:cs="Times New Roman"/>
          <w:b w:val="0"/>
          <w:bCs w:val="0"/>
        </w:rPr>
        <w:t>Требования к составу и правилам оформления представляемых на государстве</w:t>
      </w:r>
      <w:r w:rsidRPr="00FF5818">
        <w:rPr>
          <w:rStyle w:val="afa"/>
          <w:rFonts w:ascii="Times New Roman" w:hAnsi="Times New Roman" w:cs="Times New Roman"/>
          <w:b w:val="0"/>
          <w:bCs w:val="0"/>
        </w:rPr>
        <w:t>н</w:t>
      </w:r>
      <w:r w:rsidRPr="00FF5818">
        <w:rPr>
          <w:rStyle w:val="afa"/>
          <w:rFonts w:ascii="Times New Roman" w:hAnsi="Times New Roman" w:cs="Times New Roman"/>
          <w:b w:val="0"/>
          <w:bCs w:val="0"/>
        </w:rPr>
        <w:t>ную экспертизу материалов по технико-экономическому обоснованию кондиций и по</w:t>
      </w:r>
      <w:r w:rsidRPr="00FF5818">
        <w:rPr>
          <w:rStyle w:val="afa"/>
          <w:rFonts w:ascii="Times New Roman" w:hAnsi="Times New Roman" w:cs="Times New Roman"/>
          <w:b w:val="0"/>
          <w:bCs w:val="0"/>
        </w:rPr>
        <w:t>д</w:t>
      </w:r>
      <w:r w:rsidRPr="00FF5818">
        <w:rPr>
          <w:rStyle w:val="afa"/>
          <w:rFonts w:ascii="Times New Roman" w:hAnsi="Times New Roman" w:cs="Times New Roman"/>
          <w:b w:val="0"/>
          <w:bCs w:val="0"/>
        </w:rPr>
        <w:t>счету запасов отвалов горного предприятия, хвостов обогатительных фабрик и отх</w:t>
      </w:r>
      <w:r w:rsidRPr="00FF5818">
        <w:rPr>
          <w:rStyle w:val="afa"/>
          <w:rFonts w:ascii="Times New Roman" w:hAnsi="Times New Roman" w:cs="Times New Roman"/>
          <w:b w:val="0"/>
          <w:bCs w:val="0"/>
        </w:rPr>
        <w:t>о</w:t>
      </w:r>
      <w:r w:rsidRPr="00FF5818">
        <w:rPr>
          <w:rStyle w:val="afa"/>
          <w:rFonts w:ascii="Times New Roman" w:hAnsi="Times New Roman" w:cs="Times New Roman"/>
          <w:b w:val="0"/>
          <w:bCs w:val="0"/>
        </w:rPr>
        <w:t>дов при п</w:t>
      </w:r>
      <w:r w:rsidRPr="00FF5818">
        <w:rPr>
          <w:rStyle w:val="afa"/>
          <w:rFonts w:ascii="Times New Roman" w:hAnsi="Times New Roman" w:cs="Times New Roman"/>
          <w:b w:val="0"/>
          <w:bCs w:val="0"/>
        </w:rPr>
        <w:t>е</w:t>
      </w:r>
      <w:r w:rsidRPr="00FF5818">
        <w:rPr>
          <w:rStyle w:val="afa"/>
          <w:rFonts w:ascii="Times New Roman" w:hAnsi="Times New Roman" w:cs="Times New Roman"/>
          <w:b w:val="0"/>
          <w:bCs w:val="0"/>
        </w:rPr>
        <w:t>ределе.</w:t>
      </w:r>
    </w:p>
    <w:p w:rsidR="004261A6" w:rsidRPr="00FF5818" w:rsidRDefault="004261A6" w:rsidP="004261A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261A6" w:rsidRPr="00FF5818" w:rsidRDefault="004261A6" w:rsidP="004261A6">
      <w:pPr>
        <w:rPr>
          <w:rFonts w:ascii="Times New Roman" w:hAnsi="Times New Roman" w:cs="Times New Roman"/>
          <w:b/>
        </w:rPr>
      </w:pPr>
      <w:r w:rsidRPr="00FF5818">
        <w:rPr>
          <w:rFonts w:ascii="Times New Roman" w:hAnsi="Times New Roman" w:cs="Times New Roman"/>
          <w:b/>
        </w:rPr>
        <w:t>Подземные воды:</w:t>
      </w:r>
    </w:p>
    <w:p w:rsidR="004261A6" w:rsidRPr="00FF5818" w:rsidRDefault="004261A6" w:rsidP="004261A6">
      <w:pPr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>Приказ МПР от 30 июля 2007 г. №195 «Классификация запасов и прогнозных р</w:t>
      </w:r>
      <w:r w:rsidRPr="00FF5818">
        <w:rPr>
          <w:rFonts w:ascii="Times New Roman" w:hAnsi="Times New Roman" w:cs="Times New Roman"/>
        </w:rPr>
        <w:t>е</w:t>
      </w:r>
      <w:r w:rsidRPr="00FF5818">
        <w:rPr>
          <w:rFonts w:ascii="Times New Roman" w:hAnsi="Times New Roman" w:cs="Times New Roman"/>
        </w:rPr>
        <w:t>сурсов пить</w:t>
      </w:r>
      <w:r w:rsidRPr="00FF5818">
        <w:rPr>
          <w:rFonts w:ascii="Times New Roman" w:hAnsi="Times New Roman" w:cs="Times New Roman"/>
        </w:rPr>
        <w:t>е</w:t>
      </w:r>
      <w:r w:rsidRPr="00FF5818">
        <w:rPr>
          <w:rFonts w:ascii="Times New Roman" w:hAnsi="Times New Roman" w:cs="Times New Roman"/>
        </w:rPr>
        <w:t>вых, технических и минеральных подземных вод»;</w:t>
      </w:r>
    </w:p>
    <w:p w:rsidR="004261A6" w:rsidRPr="00FF5818" w:rsidRDefault="004261A6" w:rsidP="004261A6">
      <w:pPr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>Приказ МПР от 30 июля 2007 г. №195 «Методические рекомендации по примен</w:t>
      </w:r>
      <w:r w:rsidRPr="00FF5818">
        <w:rPr>
          <w:rFonts w:ascii="Times New Roman" w:hAnsi="Times New Roman" w:cs="Times New Roman"/>
        </w:rPr>
        <w:t>е</w:t>
      </w:r>
      <w:r w:rsidRPr="00FF5818">
        <w:rPr>
          <w:rFonts w:ascii="Times New Roman" w:hAnsi="Times New Roman" w:cs="Times New Roman"/>
        </w:rPr>
        <w:t>нию Классификации запасов и прогнозных ресурсов питьевых, технических и минерал</w:t>
      </w:r>
      <w:r w:rsidRPr="00FF5818">
        <w:rPr>
          <w:rFonts w:ascii="Times New Roman" w:hAnsi="Times New Roman" w:cs="Times New Roman"/>
        </w:rPr>
        <w:t>ь</w:t>
      </w:r>
      <w:r w:rsidRPr="00FF5818">
        <w:rPr>
          <w:rFonts w:ascii="Times New Roman" w:hAnsi="Times New Roman" w:cs="Times New Roman"/>
        </w:rPr>
        <w:t>ных по</w:t>
      </w:r>
      <w:r w:rsidRPr="00FF5818">
        <w:rPr>
          <w:rFonts w:ascii="Times New Roman" w:hAnsi="Times New Roman" w:cs="Times New Roman"/>
        </w:rPr>
        <w:t>д</w:t>
      </w:r>
      <w:r w:rsidRPr="00FF5818">
        <w:rPr>
          <w:rFonts w:ascii="Times New Roman" w:hAnsi="Times New Roman" w:cs="Times New Roman"/>
        </w:rPr>
        <w:t>земных вод»;</w:t>
      </w:r>
    </w:p>
    <w:p w:rsidR="004261A6" w:rsidRPr="00FF5818" w:rsidRDefault="004261A6" w:rsidP="004261A6">
      <w:pPr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lastRenderedPageBreak/>
        <w:t>Приказ МПР от 31 декабря 2010 года № 569 «Требования к составу и правилам оформления представляемых на государственную экспертизу материалов по подсчёту з</w:t>
      </w:r>
      <w:r w:rsidRPr="00FF5818">
        <w:rPr>
          <w:rFonts w:ascii="Times New Roman" w:hAnsi="Times New Roman" w:cs="Times New Roman"/>
        </w:rPr>
        <w:t>а</w:t>
      </w:r>
      <w:r w:rsidRPr="00FF5818">
        <w:rPr>
          <w:rFonts w:ascii="Times New Roman" w:hAnsi="Times New Roman" w:cs="Times New Roman"/>
        </w:rPr>
        <w:t>пасов питьевых, технич</w:t>
      </w:r>
      <w:r w:rsidRPr="00FF5818">
        <w:rPr>
          <w:rFonts w:ascii="Times New Roman" w:hAnsi="Times New Roman" w:cs="Times New Roman"/>
        </w:rPr>
        <w:t>е</w:t>
      </w:r>
      <w:r w:rsidRPr="00FF5818">
        <w:rPr>
          <w:rFonts w:ascii="Times New Roman" w:hAnsi="Times New Roman" w:cs="Times New Roman"/>
        </w:rPr>
        <w:t xml:space="preserve">ских и минеральных подземных вод»; </w:t>
      </w:r>
    </w:p>
    <w:p w:rsidR="004261A6" w:rsidRPr="00FF5818" w:rsidRDefault="004261A6" w:rsidP="004261A6">
      <w:pPr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>Протокол МПР 03.04.2007 №11-17/0044-пр «</w:t>
      </w:r>
      <w:r w:rsidRPr="00FF5818">
        <w:rPr>
          <w:rStyle w:val="afa"/>
          <w:rFonts w:ascii="Times New Roman" w:hAnsi="Times New Roman" w:cs="Times New Roman"/>
          <w:b w:val="0"/>
          <w:bCs w:val="0"/>
        </w:rPr>
        <w:t>Требования к составу и правилам оформления представляемых на государственную экспертизу материалов по геологич</w:t>
      </w:r>
      <w:r w:rsidRPr="00FF5818">
        <w:rPr>
          <w:rStyle w:val="afa"/>
          <w:rFonts w:ascii="Times New Roman" w:hAnsi="Times New Roman" w:cs="Times New Roman"/>
          <w:b w:val="0"/>
          <w:bCs w:val="0"/>
        </w:rPr>
        <w:t>е</w:t>
      </w:r>
      <w:r w:rsidRPr="00FF5818">
        <w:rPr>
          <w:rStyle w:val="afa"/>
          <w:rFonts w:ascii="Times New Roman" w:hAnsi="Times New Roman" w:cs="Times New Roman"/>
          <w:b w:val="0"/>
          <w:bCs w:val="0"/>
        </w:rPr>
        <w:t>ской информации об участках недр, намечаемых для строительства и эксплуатации по</w:t>
      </w:r>
      <w:r w:rsidRPr="00FF5818">
        <w:rPr>
          <w:rStyle w:val="afa"/>
          <w:rFonts w:ascii="Times New Roman" w:hAnsi="Times New Roman" w:cs="Times New Roman"/>
          <w:b w:val="0"/>
          <w:bCs w:val="0"/>
        </w:rPr>
        <w:t>д</w:t>
      </w:r>
      <w:r w:rsidRPr="00FF5818">
        <w:rPr>
          <w:rStyle w:val="afa"/>
          <w:rFonts w:ascii="Times New Roman" w:hAnsi="Times New Roman" w:cs="Times New Roman"/>
          <w:b w:val="0"/>
          <w:bCs w:val="0"/>
        </w:rPr>
        <w:t>земных сооружений»;</w:t>
      </w:r>
    </w:p>
    <w:p w:rsidR="004261A6" w:rsidRPr="00FF5818" w:rsidRDefault="004261A6" w:rsidP="004261A6">
      <w:pPr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>Протокол МПР 03.04.2007 №11-17/0044-пр «Методические рекомендации по пр</w:t>
      </w:r>
      <w:r w:rsidRPr="00FF5818">
        <w:rPr>
          <w:rFonts w:ascii="Times New Roman" w:hAnsi="Times New Roman" w:cs="Times New Roman"/>
        </w:rPr>
        <w:t>и</w:t>
      </w:r>
      <w:r w:rsidRPr="00FF5818">
        <w:rPr>
          <w:rFonts w:ascii="Times New Roman" w:hAnsi="Times New Roman" w:cs="Times New Roman"/>
        </w:rPr>
        <w:t>менению Классификации эксплуатационных запасов и прогнозных ресурсов подзе</w:t>
      </w:r>
      <w:r w:rsidRPr="00FF5818">
        <w:rPr>
          <w:rFonts w:ascii="Times New Roman" w:hAnsi="Times New Roman" w:cs="Times New Roman"/>
        </w:rPr>
        <w:t>м</w:t>
      </w:r>
      <w:r w:rsidRPr="00FF5818">
        <w:rPr>
          <w:rFonts w:ascii="Times New Roman" w:hAnsi="Times New Roman" w:cs="Times New Roman"/>
        </w:rPr>
        <w:t>ных вод к м</w:t>
      </w:r>
      <w:r w:rsidRPr="00FF5818">
        <w:rPr>
          <w:rFonts w:ascii="Times New Roman" w:hAnsi="Times New Roman" w:cs="Times New Roman"/>
        </w:rPr>
        <w:t>е</w:t>
      </w:r>
      <w:r w:rsidRPr="00FF5818">
        <w:rPr>
          <w:rFonts w:ascii="Times New Roman" w:hAnsi="Times New Roman" w:cs="Times New Roman"/>
        </w:rPr>
        <w:t>сторождениям теплоэнергетических вод»;</w:t>
      </w:r>
    </w:p>
    <w:p w:rsidR="004261A6" w:rsidRPr="00FF5818" w:rsidRDefault="004261A6" w:rsidP="004261A6">
      <w:pPr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>Протокол МПР 03.04.2007 №11-17/0044-пр «Методические рекомендации по пр</w:t>
      </w:r>
      <w:r w:rsidRPr="00FF5818">
        <w:rPr>
          <w:rFonts w:ascii="Times New Roman" w:hAnsi="Times New Roman" w:cs="Times New Roman"/>
        </w:rPr>
        <w:t>и</w:t>
      </w:r>
      <w:r w:rsidRPr="00FF5818">
        <w:rPr>
          <w:rFonts w:ascii="Times New Roman" w:hAnsi="Times New Roman" w:cs="Times New Roman"/>
        </w:rPr>
        <w:t>менению Классификации эксплуатационных запасов и прогнозных ресурсов подзе</w:t>
      </w:r>
      <w:r w:rsidRPr="00FF5818">
        <w:rPr>
          <w:rFonts w:ascii="Times New Roman" w:hAnsi="Times New Roman" w:cs="Times New Roman"/>
        </w:rPr>
        <w:t>м</w:t>
      </w:r>
      <w:r w:rsidRPr="00FF5818">
        <w:rPr>
          <w:rFonts w:ascii="Times New Roman" w:hAnsi="Times New Roman" w:cs="Times New Roman"/>
        </w:rPr>
        <w:t>ных вод к м</w:t>
      </w:r>
      <w:r w:rsidRPr="00FF5818">
        <w:rPr>
          <w:rFonts w:ascii="Times New Roman" w:hAnsi="Times New Roman" w:cs="Times New Roman"/>
        </w:rPr>
        <w:t>е</w:t>
      </w:r>
      <w:r w:rsidRPr="00FF5818">
        <w:rPr>
          <w:rFonts w:ascii="Times New Roman" w:hAnsi="Times New Roman" w:cs="Times New Roman"/>
        </w:rPr>
        <w:t>сторождениям промышленных вод»;</w:t>
      </w:r>
    </w:p>
    <w:p w:rsidR="004261A6" w:rsidRPr="00FF5818" w:rsidRDefault="004261A6" w:rsidP="004261A6">
      <w:pPr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>Протокол МПР 03.04.2007 №11-17/0044-пр «Методические рекомендации по пр</w:t>
      </w:r>
      <w:r w:rsidRPr="00FF5818">
        <w:rPr>
          <w:rFonts w:ascii="Times New Roman" w:hAnsi="Times New Roman" w:cs="Times New Roman"/>
        </w:rPr>
        <w:t>и</w:t>
      </w:r>
      <w:r w:rsidRPr="00FF5818">
        <w:rPr>
          <w:rFonts w:ascii="Times New Roman" w:hAnsi="Times New Roman" w:cs="Times New Roman"/>
        </w:rPr>
        <w:t>менению Классификации эксплуатационных запасов и прогнозных ресурсов подзе</w:t>
      </w:r>
      <w:r w:rsidRPr="00FF5818">
        <w:rPr>
          <w:rFonts w:ascii="Times New Roman" w:hAnsi="Times New Roman" w:cs="Times New Roman"/>
        </w:rPr>
        <w:t>м</w:t>
      </w:r>
      <w:r w:rsidRPr="00FF5818">
        <w:rPr>
          <w:rFonts w:ascii="Times New Roman" w:hAnsi="Times New Roman" w:cs="Times New Roman"/>
        </w:rPr>
        <w:t>ных вод к м</w:t>
      </w:r>
      <w:r w:rsidRPr="00FF5818">
        <w:rPr>
          <w:rFonts w:ascii="Times New Roman" w:hAnsi="Times New Roman" w:cs="Times New Roman"/>
        </w:rPr>
        <w:t>е</w:t>
      </w:r>
      <w:r w:rsidRPr="00FF5818">
        <w:rPr>
          <w:rFonts w:ascii="Times New Roman" w:hAnsi="Times New Roman" w:cs="Times New Roman"/>
        </w:rPr>
        <w:t>сторождениям питьевых и технических вод»;</w:t>
      </w:r>
    </w:p>
    <w:p w:rsidR="004261A6" w:rsidRPr="00FF5818" w:rsidRDefault="004261A6" w:rsidP="004261A6">
      <w:pPr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>Протокол МПР 03.04.2007 №11-17/0044-пр «Методические рекомендации по обо</w:t>
      </w:r>
      <w:r w:rsidRPr="00FF5818">
        <w:rPr>
          <w:rFonts w:ascii="Times New Roman" w:hAnsi="Times New Roman" w:cs="Times New Roman"/>
        </w:rPr>
        <w:t>с</w:t>
      </w:r>
      <w:r w:rsidRPr="00FF5818">
        <w:rPr>
          <w:rFonts w:ascii="Times New Roman" w:hAnsi="Times New Roman" w:cs="Times New Roman"/>
        </w:rPr>
        <w:t>нованию выбора участков недр для целей, не связанных с добычей полезных ископа</w:t>
      </w:r>
      <w:r w:rsidRPr="00FF5818">
        <w:rPr>
          <w:rFonts w:ascii="Times New Roman" w:hAnsi="Times New Roman" w:cs="Times New Roman"/>
        </w:rPr>
        <w:t>е</w:t>
      </w:r>
      <w:r w:rsidRPr="00FF5818">
        <w:rPr>
          <w:rFonts w:ascii="Times New Roman" w:hAnsi="Times New Roman" w:cs="Times New Roman"/>
        </w:rPr>
        <w:t>мых».</w:t>
      </w:r>
    </w:p>
    <w:p w:rsidR="00737FB0" w:rsidRPr="00FF5818" w:rsidRDefault="00737FB0" w:rsidP="003B796A">
      <w:pPr>
        <w:jc w:val="both"/>
        <w:rPr>
          <w:rFonts w:ascii="Times New Roman" w:hAnsi="Times New Roman" w:cs="Times New Roman"/>
        </w:rPr>
      </w:pPr>
    </w:p>
    <w:p w:rsidR="0078236B" w:rsidRPr="00FF5818" w:rsidRDefault="0078236B" w:rsidP="003B796A">
      <w:pPr>
        <w:keepNext/>
        <w:jc w:val="both"/>
      </w:pPr>
      <w:r w:rsidRPr="00FF5818">
        <w:rPr>
          <w:rFonts w:ascii="Times New Roman" w:hAnsi="Times New Roman" w:cs="Times New Roman"/>
          <w:b/>
        </w:rPr>
        <w:t>3.4.2</w:t>
      </w:r>
      <w:r w:rsidRPr="00FF5818">
        <w:rPr>
          <w:rFonts w:ascii="Times New Roman" w:hAnsi="Times New Roman" w:cs="Times New Roman"/>
          <w:b/>
        </w:rPr>
        <w:tab/>
        <w:t>Список дополнительной литературы</w:t>
      </w:r>
    </w:p>
    <w:p w:rsidR="004261A6" w:rsidRPr="00FF5818" w:rsidRDefault="004261A6" w:rsidP="004261A6">
      <w:pPr>
        <w:numPr>
          <w:ilvl w:val="0"/>
          <w:numId w:val="20"/>
        </w:numPr>
        <w:ind w:left="0" w:firstLine="0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>Дергачев А.Л., Хилл Дж., Казаченко Л.Д. Финансово-экономическая оценка мест</w:t>
      </w:r>
      <w:r w:rsidRPr="00FF5818">
        <w:rPr>
          <w:rFonts w:ascii="Times New Roman" w:hAnsi="Times New Roman" w:cs="Times New Roman"/>
        </w:rPr>
        <w:t>о</w:t>
      </w:r>
      <w:r w:rsidRPr="00FF5818">
        <w:rPr>
          <w:rFonts w:ascii="Times New Roman" w:hAnsi="Times New Roman" w:cs="Times New Roman"/>
        </w:rPr>
        <w:t>рождений полезных ископаемых, изд. МГУ, 2000.</w:t>
      </w:r>
    </w:p>
    <w:p w:rsidR="004261A6" w:rsidRPr="00FF5818" w:rsidRDefault="004261A6" w:rsidP="004261A6">
      <w:pPr>
        <w:numPr>
          <w:ilvl w:val="0"/>
          <w:numId w:val="20"/>
        </w:numPr>
        <w:ind w:left="0" w:firstLine="0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>Вельмер Ф.В., Дальхаймер М., Вагнер М. Экономические оценки месторождений, изд. Книга, Киев, 2008.</w:t>
      </w:r>
    </w:p>
    <w:p w:rsidR="004261A6" w:rsidRPr="00FF5818" w:rsidRDefault="004261A6" w:rsidP="004261A6">
      <w:pPr>
        <w:numPr>
          <w:ilvl w:val="0"/>
          <w:numId w:val="20"/>
        </w:numPr>
        <w:ind w:left="0" w:firstLine="0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>Минеральное сырье: от недр к рынку: в 3-х тт., 2011.</w:t>
      </w:r>
    </w:p>
    <w:p w:rsidR="004261A6" w:rsidRPr="00FF5818" w:rsidRDefault="004261A6" w:rsidP="004261A6">
      <w:pPr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 xml:space="preserve">Ампилов Ю.П., Герт А.А. Экономическая геология.  </w:t>
      </w:r>
    </w:p>
    <w:p w:rsidR="004261A6" w:rsidRPr="00FF5818" w:rsidRDefault="004261A6" w:rsidP="004261A6">
      <w:pPr>
        <w:pStyle w:val="1"/>
        <w:numPr>
          <w:ilvl w:val="0"/>
          <w:numId w:val="20"/>
        </w:numPr>
        <w:spacing w:before="0" w:after="0"/>
        <w:ind w:left="0" w:firstLine="0"/>
        <w:rPr>
          <w:rFonts w:ascii="Times New Roman" w:hAnsi="Times New Roman"/>
          <w:b w:val="0"/>
          <w:sz w:val="24"/>
          <w:szCs w:val="24"/>
        </w:rPr>
      </w:pPr>
      <w:r w:rsidRPr="00FF5818">
        <w:rPr>
          <w:rFonts w:ascii="Times New Roman" w:hAnsi="Times New Roman"/>
          <w:b w:val="0"/>
          <w:sz w:val="24"/>
          <w:szCs w:val="24"/>
        </w:rPr>
        <w:t>Ампилов Ю.П. Стоимостная оценка недр. Учебное пособие М., Геоинформмарк, 2011. – 408 с.</w:t>
      </w:r>
    </w:p>
    <w:p w:rsidR="004261A6" w:rsidRPr="00FF5818" w:rsidRDefault="004261A6" w:rsidP="004261A6">
      <w:pPr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>Боярко Г.Ю. Экономика минерального сырья, Томск, 2000.</w:t>
      </w:r>
    </w:p>
    <w:p w:rsidR="00737FB0" w:rsidRPr="00FF5818" w:rsidRDefault="00737FB0" w:rsidP="003B796A">
      <w:pPr>
        <w:jc w:val="both"/>
        <w:rPr>
          <w:rFonts w:ascii="Times New Roman" w:hAnsi="Times New Roman" w:cs="Times New Roman"/>
        </w:rPr>
      </w:pPr>
    </w:p>
    <w:p w:rsidR="0078236B" w:rsidRPr="00FF5818" w:rsidRDefault="0078236B" w:rsidP="003B796A">
      <w:pPr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  <w:b/>
        </w:rPr>
        <w:t>3.4.3</w:t>
      </w:r>
      <w:r w:rsidRPr="00FF5818">
        <w:rPr>
          <w:rFonts w:ascii="Times New Roman" w:hAnsi="Times New Roman" w:cs="Times New Roman"/>
          <w:b/>
        </w:rPr>
        <w:tab/>
        <w:t>Перечень иных информационных источников</w:t>
      </w:r>
    </w:p>
    <w:p w:rsidR="004261A6" w:rsidRPr="00FF5818" w:rsidRDefault="004261A6" w:rsidP="004261A6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 xml:space="preserve">Официальный сайт Санкт-Петербургского государственного университета: </w:t>
      </w:r>
      <w:hyperlink r:id="rId11" w:history="1">
        <w:r w:rsidRPr="00FF5818">
          <w:rPr>
            <w:rStyle w:val="af3"/>
            <w:rFonts w:ascii="Times New Roman" w:hAnsi="Times New Roman"/>
            <w:color w:val="auto"/>
            <w:lang w:val="en-US"/>
          </w:rPr>
          <w:t>http</w:t>
        </w:r>
        <w:r w:rsidRPr="00FF5818">
          <w:rPr>
            <w:rStyle w:val="af3"/>
            <w:rFonts w:ascii="Times New Roman" w:hAnsi="Times New Roman"/>
            <w:color w:val="auto"/>
          </w:rPr>
          <w:t>://</w:t>
        </w:r>
        <w:r w:rsidRPr="00FF5818">
          <w:rPr>
            <w:rStyle w:val="af3"/>
            <w:rFonts w:ascii="Times New Roman" w:hAnsi="Times New Roman"/>
            <w:color w:val="auto"/>
            <w:lang w:val="en-US"/>
          </w:rPr>
          <w:t>www</w:t>
        </w:r>
        <w:r w:rsidRPr="00FF5818">
          <w:rPr>
            <w:rStyle w:val="af3"/>
            <w:rFonts w:ascii="Times New Roman" w:hAnsi="Times New Roman"/>
            <w:color w:val="auto"/>
          </w:rPr>
          <w:t>.</w:t>
        </w:r>
        <w:r w:rsidRPr="00FF5818">
          <w:rPr>
            <w:rStyle w:val="af3"/>
            <w:rFonts w:ascii="Times New Roman" w:hAnsi="Times New Roman"/>
            <w:color w:val="auto"/>
            <w:lang w:val="en-US"/>
          </w:rPr>
          <w:t>spbu</w:t>
        </w:r>
        <w:r w:rsidRPr="00FF5818">
          <w:rPr>
            <w:rStyle w:val="af3"/>
            <w:rFonts w:ascii="Times New Roman" w:hAnsi="Times New Roman"/>
            <w:color w:val="auto"/>
          </w:rPr>
          <w:t>.</w:t>
        </w:r>
        <w:r w:rsidRPr="00FF5818">
          <w:rPr>
            <w:rStyle w:val="af3"/>
            <w:rFonts w:ascii="Times New Roman" w:hAnsi="Times New Roman"/>
            <w:color w:val="auto"/>
            <w:lang w:val="en-US"/>
          </w:rPr>
          <w:t>ru</w:t>
        </w:r>
      </w:hyperlink>
      <w:r w:rsidRPr="00FF5818">
        <w:rPr>
          <w:rFonts w:ascii="Times New Roman" w:hAnsi="Times New Roman" w:cs="Times New Roman"/>
        </w:rPr>
        <w:t>;</w:t>
      </w:r>
    </w:p>
    <w:p w:rsidR="004261A6" w:rsidRPr="00FF5818" w:rsidRDefault="004261A6" w:rsidP="004261A6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 xml:space="preserve">Правовая система ГАРАНТ: </w:t>
      </w:r>
      <w:hyperlink r:id="rId12" w:history="1">
        <w:r w:rsidR="00665F41" w:rsidRPr="00FF5818">
          <w:rPr>
            <w:rStyle w:val="af3"/>
            <w:rFonts w:ascii="Times New Roman" w:hAnsi="Times New Roman"/>
            <w:color w:val="auto"/>
          </w:rPr>
          <w:t>http://</w:t>
        </w:r>
        <w:r w:rsidR="00665F41" w:rsidRPr="00FF5818">
          <w:rPr>
            <w:rStyle w:val="af3"/>
            <w:rFonts w:ascii="Times New Roman" w:hAnsi="Times New Roman"/>
            <w:color w:val="auto"/>
            <w:lang w:val="en-US"/>
          </w:rPr>
          <w:t>www</w:t>
        </w:r>
        <w:r w:rsidR="00665F41" w:rsidRPr="00FF5818">
          <w:rPr>
            <w:rStyle w:val="af3"/>
            <w:rFonts w:ascii="Times New Roman" w:hAnsi="Times New Roman"/>
            <w:color w:val="auto"/>
          </w:rPr>
          <w:t>.</w:t>
        </w:r>
        <w:r w:rsidR="00665F41" w:rsidRPr="00FF5818">
          <w:rPr>
            <w:rStyle w:val="af3"/>
            <w:rFonts w:ascii="Times New Roman" w:hAnsi="Times New Roman"/>
            <w:color w:val="auto"/>
            <w:lang w:val="en-US"/>
          </w:rPr>
          <w:t>garant</w:t>
        </w:r>
        <w:r w:rsidR="00665F41" w:rsidRPr="00FF5818">
          <w:rPr>
            <w:rStyle w:val="af3"/>
            <w:rFonts w:ascii="Times New Roman" w:hAnsi="Times New Roman"/>
            <w:color w:val="auto"/>
          </w:rPr>
          <w:t>.</w:t>
        </w:r>
        <w:r w:rsidR="00665F41" w:rsidRPr="00FF5818">
          <w:rPr>
            <w:rStyle w:val="af3"/>
            <w:rFonts w:ascii="Times New Roman" w:hAnsi="Times New Roman"/>
            <w:color w:val="auto"/>
            <w:lang w:val="en-US"/>
          </w:rPr>
          <w:t>ru</w:t>
        </w:r>
      </w:hyperlink>
      <w:r w:rsidRPr="00FF5818">
        <w:rPr>
          <w:rFonts w:ascii="Times New Roman" w:hAnsi="Times New Roman" w:cs="Times New Roman"/>
        </w:rPr>
        <w:t>;</w:t>
      </w:r>
    </w:p>
    <w:p w:rsidR="004261A6" w:rsidRPr="00FF5818" w:rsidRDefault="004261A6" w:rsidP="004261A6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 xml:space="preserve">Правовая система КонсультантПлюс: </w:t>
      </w:r>
      <w:hyperlink r:id="rId13" w:history="1">
        <w:r w:rsidRPr="00FF5818">
          <w:rPr>
            <w:rStyle w:val="af3"/>
            <w:rFonts w:ascii="Times New Roman" w:hAnsi="Times New Roman"/>
            <w:color w:val="auto"/>
          </w:rPr>
          <w:t>http://</w:t>
        </w:r>
        <w:r w:rsidRPr="00FF5818">
          <w:rPr>
            <w:rStyle w:val="af3"/>
            <w:rFonts w:ascii="Times New Roman" w:hAnsi="Times New Roman"/>
            <w:color w:val="auto"/>
            <w:lang w:val="en-US"/>
          </w:rPr>
          <w:t>www</w:t>
        </w:r>
        <w:r w:rsidRPr="00FF5818">
          <w:rPr>
            <w:rStyle w:val="af3"/>
            <w:rFonts w:ascii="Times New Roman" w:hAnsi="Times New Roman"/>
            <w:color w:val="auto"/>
          </w:rPr>
          <w:t>.</w:t>
        </w:r>
        <w:r w:rsidRPr="00FF5818">
          <w:rPr>
            <w:rStyle w:val="af3"/>
            <w:rFonts w:ascii="Times New Roman" w:hAnsi="Times New Roman"/>
            <w:color w:val="auto"/>
            <w:lang w:val="en-US"/>
          </w:rPr>
          <w:t>consultant</w:t>
        </w:r>
        <w:r w:rsidRPr="00FF5818">
          <w:rPr>
            <w:rStyle w:val="af3"/>
            <w:rFonts w:ascii="Times New Roman" w:hAnsi="Times New Roman"/>
            <w:color w:val="auto"/>
          </w:rPr>
          <w:t>.ru</w:t>
        </w:r>
      </w:hyperlink>
      <w:r w:rsidRPr="00FF5818">
        <w:rPr>
          <w:rFonts w:ascii="Times New Roman" w:hAnsi="Times New Roman" w:cs="Times New Roman"/>
        </w:rPr>
        <w:t>;</w:t>
      </w:r>
    </w:p>
    <w:p w:rsidR="00665F41" w:rsidRPr="00FF5818" w:rsidRDefault="00665F41" w:rsidP="004261A6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>Кодекс</w:t>
      </w:r>
      <w:r w:rsidR="00F1135D" w:rsidRPr="00FF5818">
        <w:rPr>
          <w:rFonts w:ascii="Times New Roman" w:hAnsi="Times New Roman" w:cs="Times New Roman"/>
        </w:rPr>
        <w:t xml:space="preserve"> </w:t>
      </w:r>
      <w:r w:rsidRPr="00FF5818">
        <w:rPr>
          <w:rFonts w:ascii="Times New Roman" w:hAnsi="Times New Roman" w:cs="Times New Roman"/>
        </w:rPr>
        <w:t>-</w:t>
      </w:r>
      <w:r w:rsidR="00F1135D" w:rsidRPr="00FF5818">
        <w:rPr>
          <w:rFonts w:ascii="Times New Roman" w:hAnsi="Times New Roman" w:cs="Times New Roman"/>
        </w:rPr>
        <w:t xml:space="preserve"> </w:t>
      </w:r>
      <w:r w:rsidRPr="00FF5818">
        <w:rPr>
          <w:rFonts w:ascii="Times New Roman" w:hAnsi="Times New Roman" w:cs="Times New Roman"/>
        </w:rPr>
        <w:t xml:space="preserve">профессиональная юридическая система: </w:t>
      </w:r>
      <w:hyperlink r:id="rId14" w:history="1">
        <w:r w:rsidRPr="00FF5818">
          <w:rPr>
            <w:rStyle w:val="af3"/>
            <w:rFonts w:ascii="Times New Roman" w:hAnsi="Times New Roman"/>
            <w:color w:val="auto"/>
          </w:rPr>
          <w:t>http://cufts.library.spbu.ru/CRDB/SPBGU/resourc</w:t>
        </w:r>
        <w:r w:rsidRPr="00FF5818">
          <w:rPr>
            <w:rStyle w:val="af3"/>
            <w:rFonts w:ascii="Times New Roman" w:hAnsi="Times New Roman"/>
            <w:color w:val="auto"/>
          </w:rPr>
          <w:t>e</w:t>
        </w:r>
        <w:r w:rsidRPr="00FF5818">
          <w:rPr>
            <w:rStyle w:val="af3"/>
            <w:rFonts w:ascii="Times New Roman" w:hAnsi="Times New Roman"/>
            <w:color w:val="auto"/>
          </w:rPr>
          <w:t>/50</w:t>
        </w:r>
      </w:hyperlink>
    </w:p>
    <w:p w:rsidR="004261A6" w:rsidRPr="00FF5818" w:rsidRDefault="004261A6" w:rsidP="004261A6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 xml:space="preserve">Официальный сайт Государственной комиссии по запасам РФ: </w:t>
      </w:r>
      <w:hyperlink r:id="rId15" w:history="1">
        <w:r w:rsidRPr="00FF5818">
          <w:rPr>
            <w:rStyle w:val="af3"/>
            <w:rFonts w:ascii="Times New Roman" w:hAnsi="Times New Roman"/>
            <w:color w:val="auto"/>
            <w:lang w:val="en-US"/>
          </w:rPr>
          <w:t>http</w:t>
        </w:r>
        <w:r w:rsidRPr="00FF5818">
          <w:rPr>
            <w:rStyle w:val="af3"/>
            <w:rFonts w:ascii="Times New Roman" w:hAnsi="Times New Roman"/>
            <w:color w:val="auto"/>
          </w:rPr>
          <w:t>://</w:t>
        </w:r>
        <w:r w:rsidRPr="00FF5818">
          <w:rPr>
            <w:rStyle w:val="af3"/>
            <w:rFonts w:ascii="Times New Roman" w:hAnsi="Times New Roman"/>
            <w:color w:val="auto"/>
            <w:lang w:val="en-US"/>
          </w:rPr>
          <w:t>www</w:t>
        </w:r>
        <w:r w:rsidRPr="00FF5818">
          <w:rPr>
            <w:rStyle w:val="af3"/>
            <w:rFonts w:ascii="Times New Roman" w:hAnsi="Times New Roman"/>
            <w:color w:val="auto"/>
          </w:rPr>
          <w:t>.</w:t>
        </w:r>
        <w:r w:rsidRPr="00FF5818">
          <w:rPr>
            <w:rStyle w:val="af3"/>
            <w:rFonts w:ascii="Times New Roman" w:hAnsi="Times New Roman"/>
            <w:color w:val="auto"/>
            <w:lang w:val="en-US"/>
          </w:rPr>
          <w:t>gkz</w:t>
        </w:r>
        <w:r w:rsidRPr="00FF5818">
          <w:rPr>
            <w:rStyle w:val="af3"/>
            <w:rFonts w:ascii="Times New Roman" w:hAnsi="Times New Roman"/>
            <w:color w:val="auto"/>
          </w:rPr>
          <w:t>.</w:t>
        </w:r>
        <w:r w:rsidRPr="00FF5818">
          <w:rPr>
            <w:rStyle w:val="af3"/>
            <w:rFonts w:ascii="Times New Roman" w:hAnsi="Times New Roman"/>
            <w:color w:val="auto"/>
            <w:lang w:val="en-US"/>
          </w:rPr>
          <w:t>ru</w:t>
        </w:r>
      </w:hyperlink>
      <w:r w:rsidRPr="00FF5818">
        <w:rPr>
          <w:rFonts w:ascii="Times New Roman" w:hAnsi="Times New Roman" w:cs="Times New Roman"/>
        </w:rPr>
        <w:t>;</w:t>
      </w:r>
    </w:p>
    <w:p w:rsidR="004261A6" w:rsidRPr="00FF5818" w:rsidRDefault="004261A6" w:rsidP="004261A6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FF5818">
        <w:rPr>
          <w:rFonts w:ascii="Times New Roman" w:hAnsi="Times New Roman" w:cs="Times New Roman"/>
        </w:rPr>
        <w:t xml:space="preserve">Официальный сайт Министерства природных ресурсов России: </w:t>
      </w:r>
      <w:hyperlink r:id="rId16" w:history="1">
        <w:r w:rsidRPr="00FF5818">
          <w:rPr>
            <w:rStyle w:val="af3"/>
            <w:rFonts w:ascii="Times New Roman" w:hAnsi="Times New Roman"/>
            <w:color w:val="auto"/>
            <w:lang w:val="en-US"/>
          </w:rPr>
          <w:t>http</w:t>
        </w:r>
        <w:r w:rsidRPr="00FF5818">
          <w:rPr>
            <w:rStyle w:val="af3"/>
            <w:rFonts w:ascii="Times New Roman" w:hAnsi="Times New Roman"/>
            <w:color w:val="auto"/>
          </w:rPr>
          <w:t>://</w:t>
        </w:r>
        <w:r w:rsidRPr="00FF5818">
          <w:rPr>
            <w:rStyle w:val="af3"/>
            <w:rFonts w:ascii="Times New Roman" w:hAnsi="Times New Roman"/>
            <w:color w:val="auto"/>
            <w:lang w:val="en-US"/>
          </w:rPr>
          <w:t>www</w:t>
        </w:r>
        <w:r w:rsidRPr="00FF5818">
          <w:rPr>
            <w:rStyle w:val="af3"/>
            <w:rFonts w:ascii="Times New Roman" w:hAnsi="Times New Roman"/>
            <w:color w:val="auto"/>
          </w:rPr>
          <w:t>.</w:t>
        </w:r>
        <w:r w:rsidRPr="00FF5818">
          <w:rPr>
            <w:rStyle w:val="af3"/>
            <w:rFonts w:ascii="Times New Roman" w:hAnsi="Times New Roman"/>
            <w:color w:val="auto"/>
            <w:lang w:val="en-US"/>
          </w:rPr>
          <w:t>mnr</w:t>
        </w:r>
        <w:r w:rsidRPr="00FF5818">
          <w:rPr>
            <w:rStyle w:val="af3"/>
            <w:rFonts w:ascii="Times New Roman" w:hAnsi="Times New Roman"/>
            <w:color w:val="auto"/>
          </w:rPr>
          <w:t>.</w:t>
        </w:r>
        <w:r w:rsidRPr="00FF5818">
          <w:rPr>
            <w:rStyle w:val="af3"/>
            <w:rFonts w:ascii="Times New Roman" w:hAnsi="Times New Roman"/>
            <w:color w:val="auto"/>
            <w:lang w:val="en-US"/>
          </w:rPr>
          <w:t>gov</w:t>
        </w:r>
        <w:r w:rsidRPr="00FF5818">
          <w:rPr>
            <w:rStyle w:val="af3"/>
            <w:rFonts w:ascii="Times New Roman" w:hAnsi="Times New Roman"/>
            <w:color w:val="auto"/>
          </w:rPr>
          <w:t>.</w:t>
        </w:r>
        <w:r w:rsidRPr="00FF5818">
          <w:rPr>
            <w:rStyle w:val="af3"/>
            <w:rFonts w:ascii="Times New Roman" w:hAnsi="Times New Roman"/>
            <w:color w:val="auto"/>
            <w:lang w:val="en-US"/>
          </w:rPr>
          <w:t>ru</w:t>
        </w:r>
      </w:hyperlink>
      <w:r w:rsidRPr="00FF5818">
        <w:rPr>
          <w:rFonts w:ascii="Times New Roman" w:hAnsi="Times New Roman" w:cs="Times New Roman"/>
        </w:rPr>
        <w:t>.</w:t>
      </w:r>
    </w:p>
    <w:p w:rsidR="004261A6" w:rsidRPr="00FF5818" w:rsidRDefault="004261A6" w:rsidP="004261A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4261A6" w:rsidRPr="00FF5818" w:rsidRDefault="004261A6" w:rsidP="004261A6">
      <w:pPr>
        <w:keepNext/>
        <w:rPr>
          <w:rFonts w:ascii="Times New Roman" w:hAnsi="Times New Roman" w:cs="Times New Roman"/>
          <w:b/>
        </w:rPr>
      </w:pPr>
      <w:r w:rsidRPr="00FF5818">
        <w:rPr>
          <w:rFonts w:ascii="Times New Roman" w:hAnsi="Times New Roman" w:cs="Times New Roman"/>
          <w:b/>
        </w:rPr>
        <w:t>4. Разработчики программы</w:t>
      </w:r>
    </w:p>
    <w:p w:rsidR="004261A6" w:rsidRPr="00FF5818" w:rsidRDefault="004261A6" w:rsidP="004261A6">
      <w:pPr>
        <w:keepNext/>
        <w:rPr>
          <w:rFonts w:ascii="Times New Roman" w:hAnsi="Times New Roman" w:cs="Times New Roman"/>
          <w:b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977"/>
        <w:gridCol w:w="1418"/>
        <w:gridCol w:w="850"/>
        <w:gridCol w:w="1985"/>
        <w:gridCol w:w="2126"/>
      </w:tblGrid>
      <w:tr w:rsidR="004261A6" w:rsidRPr="00FF5818">
        <w:trPr>
          <w:trHeight w:val="7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1A6" w:rsidRPr="00FF5818" w:rsidRDefault="004261A6" w:rsidP="00F45A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1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A6" w:rsidRPr="00FF5818" w:rsidRDefault="004261A6" w:rsidP="00F45A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18">
              <w:rPr>
                <w:rFonts w:ascii="Times New Roman" w:hAnsi="Times New Roman" w:cs="Times New Roman"/>
                <w:sz w:val="20"/>
                <w:szCs w:val="20"/>
              </w:rPr>
              <w:t xml:space="preserve">Ученая </w:t>
            </w:r>
            <w:r w:rsidRPr="00FF5818">
              <w:rPr>
                <w:rFonts w:ascii="Times New Roman" w:hAnsi="Times New Roman" w:cs="Times New Roman"/>
                <w:sz w:val="20"/>
                <w:szCs w:val="20"/>
              </w:rPr>
              <w:br/>
              <w:t>степень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A6" w:rsidRPr="00FF5818" w:rsidRDefault="004261A6" w:rsidP="00F45A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18">
              <w:rPr>
                <w:rFonts w:ascii="Times New Roman" w:hAnsi="Times New Roman" w:cs="Times New Roman"/>
                <w:sz w:val="20"/>
                <w:szCs w:val="20"/>
              </w:rPr>
              <w:t xml:space="preserve">Ученое </w:t>
            </w:r>
            <w:r w:rsidRPr="00FF5818">
              <w:rPr>
                <w:rFonts w:ascii="Times New Roman" w:hAnsi="Times New Roman" w:cs="Times New Roman"/>
                <w:sz w:val="20"/>
                <w:szCs w:val="20"/>
              </w:rPr>
              <w:br/>
              <w:t>звание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61A6" w:rsidRPr="00FF5818" w:rsidRDefault="004261A6" w:rsidP="00F45A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1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61A6" w:rsidRPr="00FF5818" w:rsidRDefault="004261A6" w:rsidP="00F45A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18">
              <w:rPr>
                <w:rFonts w:ascii="Times New Roman" w:hAnsi="Times New Roman" w:cs="Times New Roman"/>
                <w:sz w:val="20"/>
                <w:szCs w:val="20"/>
              </w:rPr>
              <w:t>Контактная</w:t>
            </w:r>
            <w:r w:rsidRPr="00FF581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информация </w:t>
            </w:r>
            <w:r w:rsidRPr="00FF5818">
              <w:rPr>
                <w:rFonts w:ascii="Times New Roman" w:hAnsi="Times New Roman" w:cs="Times New Roman"/>
                <w:sz w:val="20"/>
                <w:szCs w:val="20"/>
              </w:rPr>
              <w:br/>
              <w:t>(служебный адрес электронной почты, служебный телефон)</w:t>
            </w:r>
          </w:p>
        </w:tc>
      </w:tr>
      <w:tr w:rsidR="004261A6" w:rsidRPr="00FF5818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1A6" w:rsidRPr="00FF5818" w:rsidRDefault="004261A6" w:rsidP="00F45A5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F5818">
              <w:rPr>
                <w:rFonts w:ascii="Times New Roman" w:hAnsi="Times New Roman" w:cs="Times New Roman"/>
                <w:sz w:val="20"/>
                <w:szCs w:val="20"/>
              </w:rPr>
              <w:t>Алексеев Иван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1A6" w:rsidRPr="00FF5818" w:rsidRDefault="004261A6" w:rsidP="00F45A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18">
              <w:rPr>
                <w:rFonts w:ascii="Times New Roman" w:hAnsi="Times New Roman" w:cs="Times New Roman"/>
                <w:sz w:val="20"/>
                <w:szCs w:val="20"/>
              </w:rPr>
              <w:t>к.г.-м.н.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1A6" w:rsidRPr="00FF5818" w:rsidRDefault="004261A6" w:rsidP="00F45A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61A6" w:rsidRPr="00FF5818" w:rsidRDefault="004261A6" w:rsidP="00F45A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18">
              <w:rPr>
                <w:rFonts w:ascii="Times New Roman" w:hAnsi="Times New Roman"/>
                <w:sz w:val="20"/>
                <w:szCs w:val="20"/>
                <w:lang w:eastAsia="en-US"/>
              </w:rPr>
              <w:t>зав. каф., доцент кафедры геологии месторождений п</w:t>
            </w:r>
            <w:r w:rsidRPr="00FF5818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F5818">
              <w:rPr>
                <w:rFonts w:ascii="Times New Roman" w:hAnsi="Times New Roman"/>
                <w:sz w:val="20"/>
                <w:szCs w:val="20"/>
                <w:lang w:eastAsia="en-US"/>
              </w:rPr>
              <w:t>лезных иск</w:t>
            </w:r>
            <w:r w:rsidRPr="00FF5818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F5818">
              <w:rPr>
                <w:rFonts w:ascii="Times New Roman" w:hAnsi="Times New Roman"/>
                <w:sz w:val="20"/>
                <w:szCs w:val="20"/>
                <w:lang w:eastAsia="en-US"/>
              </w:rPr>
              <w:t>паемых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61A6" w:rsidRPr="00FF5818" w:rsidRDefault="004261A6" w:rsidP="00F45A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FF5818">
                <w:rPr>
                  <w:rFonts w:ascii="Times New Roman" w:hAnsi="Times New Roman"/>
                  <w:sz w:val="20"/>
                  <w:szCs w:val="20"/>
                  <w:u w:val="single"/>
                  <w:lang w:eastAsia="en-US"/>
                </w:rPr>
                <w:t>i.alekseev@spbu.ru</w:t>
              </w:r>
            </w:hyperlink>
          </w:p>
        </w:tc>
      </w:tr>
      <w:tr w:rsidR="004261A6" w:rsidRPr="00FF5818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1A6" w:rsidRPr="00FF5818" w:rsidRDefault="004261A6" w:rsidP="00F45A5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F58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Петров Сергей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1A6" w:rsidRPr="00FF5818" w:rsidRDefault="004261A6" w:rsidP="00F45A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18">
              <w:rPr>
                <w:rFonts w:ascii="Times New Roman" w:hAnsi="Times New Roman" w:cs="Times New Roman"/>
                <w:sz w:val="20"/>
                <w:szCs w:val="20"/>
              </w:rPr>
              <w:t>к.г.-м.н.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1A6" w:rsidRPr="00FF5818" w:rsidRDefault="004261A6" w:rsidP="00F45A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61A6" w:rsidRPr="00FF5818" w:rsidRDefault="004261A6" w:rsidP="00F45A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18">
              <w:rPr>
                <w:rFonts w:ascii="Times New Roman" w:hAnsi="Times New Roman"/>
                <w:sz w:val="20"/>
                <w:szCs w:val="20"/>
                <w:lang w:eastAsia="en-US"/>
              </w:rPr>
              <w:t>доцент кафедры ге</w:t>
            </w:r>
            <w:r w:rsidRPr="00FF5818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F5818">
              <w:rPr>
                <w:rFonts w:ascii="Times New Roman" w:hAnsi="Times New Roman"/>
                <w:sz w:val="20"/>
                <w:szCs w:val="20"/>
                <w:lang w:eastAsia="en-US"/>
              </w:rPr>
              <w:t>логии месторожд</w:t>
            </w:r>
            <w:r w:rsidRPr="00FF5818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FF5818">
              <w:rPr>
                <w:rFonts w:ascii="Times New Roman" w:hAnsi="Times New Roman"/>
                <w:sz w:val="20"/>
                <w:szCs w:val="20"/>
                <w:lang w:eastAsia="en-US"/>
              </w:rPr>
              <w:t>ний полезных иск</w:t>
            </w:r>
            <w:r w:rsidRPr="00FF5818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F5818">
              <w:rPr>
                <w:rFonts w:ascii="Times New Roman" w:hAnsi="Times New Roman"/>
                <w:sz w:val="20"/>
                <w:szCs w:val="20"/>
                <w:lang w:eastAsia="en-US"/>
              </w:rPr>
              <w:t>паемых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61A6" w:rsidRPr="00FF5818" w:rsidRDefault="004261A6" w:rsidP="00F45A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FF581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s</w:t>
              </w:r>
              <w:r w:rsidRPr="00FF581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Pr="00FF581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petrov</w:t>
              </w:r>
              <w:r w:rsidRPr="00FF581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</w:rPr>
                <w:t>@</w:t>
              </w:r>
              <w:r w:rsidRPr="00FF581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spbu</w:t>
              </w:r>
              <w:r w:rsidRPr="00FF581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Pr="00FF581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261A6" w:rsidRPr="00FF5818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1A6" w:rsidRPr="00FF5818" w:rsidRDefault="004261A6" w:rsidP="00F45A5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F5818">
              <w:rPr>
                <w:rFonts w:ascii="Times New Roman" w:hAnsi="Times New Roman" w:cs="Times New Roman"/>
                <w:sz w:val="20"/>
                <w:szCs w:val="20"/>
              </w:rPr>
              <w:t>Шепелева Антонина Василье</w:t>
            </w:r>
            <w:r w:rsidRPr="00FF58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F581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1A6" w:rsidRPr="00FF5818" w:rsidRDefault="004261A6" w:rsidP="00F45A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18"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1A6" w:rsidRPr="00FF5818" w:rsidRDefault="004261A6" w:rsidP="00F45A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18">
              <w:rPr>
                <w:rFonts w:ascii="Times New Roman" w:hAnsi="Times New Roman" w:cs="Times New Roman"/>
                <w:sz w:val="20"/>
                <w:szCs w:val="20"/>
              </w:rPr>
              <w:t>с.н.с.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61A6" w:rsidRPr="00FF5818" w:rsidRDefault="004261A6" w:rsidP="00F45A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18">
              <w:rPr>
                <w:rFonts w:ascii="Times New Roman" w:hAnsi="Times New Roman" w:cs="Times New Roman"/>
                <w:sz w:val="20"/>
                <w:szCs w:val="20"/>
              </w:rPr>
              <w:t>доцент кафедры зе</w:t>
            </w:r>
            <w:r w:rsidRPr="00FF581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F5818">
              <w:rPr>
                <w:rFonts w:ascii="Times New Roman" w:hAnsi="Times New Roman" w:cs="Times New Roman"/>
                <w:sz w:val="20"/>
                <w:szCs w:val="20"/>
              </w:rPr>
              <w:t>леустройства и кад</w:t>
            </w:r>
            <w:r w:rsidRPr="00FF58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5818">
              <w:rPr>
                <w:rFonts w:ascii="Times New Roman" w:hAnsi="Times New Roman" w:cs="Times New Roman"/>
                <w:sz w:val="20"/>
                <w:szCs w:val="20"/>
              </w:rPr>
              <w:t>стров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61A6" w:rsidRPr="00FF5818" w:rsidRDefault="004261A6" w:rsidP="00F45A58">
            <w:pPr>
              <w:pStyle w:val="1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Pr="00FF581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a</w:t>
              </w:r>
              <w:r w:rsidRPr="00FF581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Pr="00FF581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shepeleva</w:t>
              </w:r>
              <w:r w:rsidRPr="00FF581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</w:rPr>
                <w:t>@</w:t>
              </w:r>
              <w:r w:rsidRPr="00FF581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spbu</w:t>
              </w:r>
              <w:r w:rsidRPr="00FF581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Pr="00FF581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4261A6" w:rsidRPr="00FF5818" w:rsidRDefault="004261A6" w:rsidP="00F45A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36B" w:rsidRPr="00FF5818" w:rsidRDefault="0078236B" w:rsidP="00812E73"/>
    <w:sectPr w:rsidR="0078236B" w:rsidRPr="00FF5818" w:rsidSect="002C5E8A">
      <w:headerReference w:type="first" r:id="rId2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5B3" w:rsidRDefault="00E445B3">
      <w:r>
        <w:separator/>
      </w:r>
    </w:p>
  </w:endnote>
  <w:endnote w:type="continuationSeparator" w:id="0">
    <w:p w:rsidR="00E445B3" w:rsidRDefault="00E4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5B3" w:rsidRDefault="00E445B3">
      <w:r>
        <w:separator/>
      </w:r>
    </w:p>
  </w:footnote>
  <w:footnote w:type="continuationSeparator" w:id="0">
    <w:p w:rsidR="00E445B3" w:rsidRDefault="00E44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EB6" w:rsidRDefault="00622EB6">
    <w:pPr>
      <w:jc w:val="center"/>
    </w:pPr>
    <w:r>
      <w:fldChar w:fldCharType="begin"/>
    </w:r>
    <w:r>
      <w:instrText xml:space="preserve"> PAGE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22EB6" w:rsidRDefault="00622E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55054"/>
    <w:multiLevelType w:val="hybridMultilevel"/>
    <w:tmpl w:val="D05E3822"/>
    <w:lvl w:ilvl="0" w:tplc="CC9636C6">
      <w:start w:val="1"/>
      <w:numFmt w:val="bullet"/>
      <w:lvlText w:val=""/>
      <w:lvlJc w:val="left"/>
      <w:pPr>
        <w:tabs>
          <w:tab w:val="num" w:pos="-1466"/>
        </w:tabs>
        <w:ind w:left="723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266A"/>
    <w:multiLevelType w:val="multilevel"/>
    <w:tmpl w:val="DB26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A69D4"/>
    <w:multiLevelType w:val="hybridMultilevel"/>
    <w:tmpl w:val="0214168A"/>
    <w:lvl w:ilvl="0" w:tplc="FDE62494">
      <w:start w:val="1"/>
      <w:numFmt w:val="bullet"/>
      <w:lvlText w:val=""/>
      <w:lvlJc w:val="left"/>
      <w:pPr>
        <w:tabs>
          <w:tab w:val="num" w:pos="0"/>
        </w:tabs>
        <w:ind w:left="2189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96DB7"/>
    <w:multiLevelType w:val="hybridMultilevel"/>
    <w:tmpl w:val="1F3EF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E64633"/>
    <w:multiLevelType w:val="hybridMultilevel"/>
    <w:tmpl w:val="B700F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396EC5"/>
    <w:multiLevelType w:val="hybridMultilevel"/>
    <w:tmpl w:val="8AA2C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94192C"/>
    <w:multiLevelType w:val="hybridMultilevel"/>
    <w:tmpl w:val="E9A04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511CE"/>
    <w:multiLevelType w:val="hybridMultilevel"/>
    <w:tmpl w:val="18C83A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A233FD"/>
    <w:multiLevelType w:val="hybridMultilevel"/>
    <w:tmpl w:val="A8D21B62"/>
    <w:lvl w:ilvl="0" w:tplc="CC9636C6">
      <w:start w:val="1"/>
      <w:numFmt w:val="bullet"/>
      <w:lvlText w:val=""/>
      <w:lvlJc w:val="left"/>
      <w:pPr>
        <w:tabs>
          <w:tab w:val="num" w:pos="-1466"/>
        </w:tabs>
        <w:ind w:left="723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120D5"/>
    <w:multiLevelType w:val="hybridMultilevel"/>
    <w:tmpl w:val="379A7290"/>
    <w:lvl w:ilvl="0" w:tplc="645A5DEC">
      <w:start w:val="1"/>
      <w:numFmt w:val="bullet"/>
      <w:lvlText w:val=""/>
      <w:lvlJc w:val="left"/>
      <w:pPr>
        <w:tabs>
          <w:tab w:val="num" w:pos="0"/>
        </w:tabs>
        <w:ind w:left="2189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E395F"/>
    <w:multiLevelType w:val="hybridMultilevel"/>
    <w:tmpl w:val="DB26FE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D624F4"/>
    <w:multiLevelType w:val="hybridMultilevel"/>
    <w:tmpl w:val="CA7478F6"/>
    <w:lvl w:ilvl="0" w:tplc="CC9636C6">
      <w:start w:val="1"/>
      <w:numFmt w:val="bullet"/>
      <w:lvlText w:val=""/>
      <w:lvlJc w:val="left"/>
      <w:pPr>
        <w:tabs>
          <w:tab w:val="num" w:pos="-1466"/>
        </w:tabs>
        <w:ind w:left="723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0791C"/>
    <w:multiLevelType w:val="hybridMultilevel"/>
    <w:tmpl w:val="D67A9CF0"/>
    <w:lvl w:ilvl="0" w:tplc="CC9636C6">
      <w:start w:val="1"/>
      <w:numFmt w:val="bullet"/>
      <w:lvlText w:val=""/>
      <w:lvlJc w:val="left"/>
      <w:pPr>
        <w:tabs>
          <w:tab w:val="num" w:pos="-1466"/>
        </w:tabs>
        <w:ind w:left="723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659D7"/>
    <w:multiLevelType w:val="hybridMultilevel"/>
    <w:tmpl w:val="F8CC4EA6"/>
    <w:lvl w:ilvl="0" w:tplc="A576379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40DC09BA"/>
    <w:multiLevelType w:val="hybridMultilevel"/>
    <w:tmpl w:val="8A58BEAA"/>
    <w:lvl w:ilvl="0" w:tplc="15ACB6AE">
      <w:start w:val="1"/>
      <w:numFmt w:val="bullet"/>
      <w:lvlText w:val=""/>
      <w:lvlJc w:val="left"/>
      <w:pPr>
        <w:tabs>
          <w:tab w:val="num" w:pos="1997"/>
        </w:tabs>
        <w:ind w:left="21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27D6AB0"/>
    <w:multiLevelType w:val="hybridMultilevel"/>
    <w:tmpl w:val="775217C2"/>
    <w:lvl w:ilvl="0" w:tplc="54187364">
      <w:start w:val="1"/>
      <w:numFmt w:val="bullet"/>
      <w:lvlText w:val=""/>
      <w:lvlJc w:val="left"/>
      <w:pPr>
        <w:tabs>
          <w:tab w:val="num" w:pos="0"/>
        </w:tabs>
        <w:ind w:left="2189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24DF2"/>
    <w:multiLevelType w:val="hybridMultilevel"/>
    <w:tmpl w:val="6C6496A2"/>
    <w:lvl w:ilvl="0" w:tplc="2C729F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BE60AD"/>
    <w:multiLevelType w:val="hybridMultilevel"/>
    <w:tmpl w:val="15022E00"/>
    <w:lvl w:ilvl="0" w:tplc="CC9636C6">
      <w:start w:val="1"/>
      <w:numFmt w:val="bullet"/>
      <w:lvlText w:val=""/>
      <w:lvlJc w:val="left"/>
      <w:pPr>
        <w:tabs>
          <w:tab w:val="num" w:pos="-1466"/>
        </w:tabs>
        <w:ind w:left="723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313A9"/>
    <w:multiLevelType w:val="hybridMultilevel"/>
    <w:tmpl w:val="FE48B852"/>
    <w:lvl w:ilvl="0" w:tplc="CC9636C6">
      <w:start w:val="1"/>
      <w:numFmt w:val="bullet"/>
      <w:lvlText w:val=""/>
      <w:lvlJc w:val="left"/>
      <w:pPr>
        <w:tabs>
          <w:tab w:val="num" w:pos="-1466"/>
        </w:tabs>
        <w:ind w:left="723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2786D"/>
    <w:multiLevelType w:val="multilevel"/>
    <w:tmpl w:val="7A98B3B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0" w15:restartNumberingAfterBreak="0">
    <w:nsid w:val="666A385B"/>
    <w:multiLevelType w:val="hybridMultilevel"/>
    <w:tmpl w:val="EC343BEE"/>
    <w:lvl w:ilvl="0" w:tplc="E910AC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6D0075F"/>
    <w:multiLevelType w:val="hybridMultilevel"/>
    <w:tmpl w:val="6E0670D8"/>
    <w:lvl w:ilvl="0" w:tplc="54187364">
      <w:start w:val="1"/>
      <w:numFmt w:val="bullet"/>
      <w:lvlText w:val=""/>
      <w:lvlJc w:val="left"/>
      <w:pPr>
        <w:tabs>
          <w:tab w:val="num" w:pos="0"/>
        </w:tabs>
        <w:ind w:left="2189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D4505"/>
    <w:multiLevelType w:val="hybridMultilevel"/>
    <w:tmpl w:val="09D216BC"/>
    <w:lvl w:ilvl="0" w:tplc="60004B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486FC4"/>
    <w:multiLevelType w:val="hybridMultilevel"/>
    <w:tmpl w:val="EFA2D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4A5DC2"/>
    <w:multiLevelType w:val="hybridMultilevel"/>
    <w:tmpl w:val="237E1F18"/>
    <w:lvl w:ilvl="0" w:tplc="60004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A84A82"/>
    <w:multiLevelType w:val="multilevel"/>
    <w:tmpl w:val="693CA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7CB63485"/>
    <w:multiLevelType w:val="hybridMultilevel"/>
    <w:tmpl w:val="1A0ED6F0"/>
    <w:lvl w:ilvl="0" w:tplc="54187364">
      <w:start w:val="1"/>
      <w:numFmt w:val="bullet"/>
      <w:lvlText w:val=""/>
      <w:lvlJc w:val="left"/>
      <w:pPr>
        <w:tabs>
          <w:tab w:val="num" w:pos="0"/>
        </w:tabs>
        <w:ind w:left="2189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20"/>
  </w:num>
  <w:num w:numId="7">
    <w:abstractNumId w:val="16"/>
  </w:num>
  <w:num w:numId="8">
    <w:abstractNumId w:val="4"/>
  </w:num>
  <w:num w:numId="9">
    <w:abstractNumId w:val="14"/>
  </w:num>
  <w:num w:numId="10">
    <w:abstractNumId w:val="19"/>
  </w:num>
  <w:num w:numId="11">
    <w:abstractNumId w:val="9"/>
  </w:num>
  <w:num w:numId="12">
    <w:abstractNumId w:val="22"/>
  </w:num>
  <w:num w:numId="13">
    <w:abstractNumId w:val="13"/>
  </w:num>
  <w:num w:numId="14">
    <w:abstractNumId w:val="15"/>
  </w:num>
  <w:num w:numId="15">
    <w:abstractNumId w:val="24"/>
  </w:num>
  <w:num w:numId="16">
    <w:abstractNumId w:val="8"/>
  </w:num>
  <w:num w:numId="17">
    <w:abstractNumId w:val="18"/>
  </w:num>
  <w:num w:numId="18">
    <w:abstractNumId w:val="17"/>
  </w:num>
  <w:num w:numId="19">
    <w:abstractNumId w:val="12"/>
  </w:num>
  <w:num w:numId="20">
    <w:abstractNumId w:val="0"/>
  </w:num>
  <w:num w:numId="21">
    <w:abstractNumId w:val="11"/>
  </w:num>
  <w:num w:numId="22">
    <w:abstractNumId w:val="26"/>
  </w:num>
  <w:num w:numId="23">
    <w:abstractNumId w:val="2"/>
  </w:num>
  <w:num w:numId="24">
    <w:abstractNumId w:val="21"/>
  </w:num>
  <w:num w:numId="25">
    <w:abstractNumId w:val="1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62"/>
    <w:rsid w:val="00003FFD"/>
    <w:rsid w:val="000370D6"/>
    <w:rsid w:val="00043E56"/>
    <w:rsid w:val="00053440"/>
    <w:rsid w:val="00061C52"/>
    <w:rsid w:val="00063A31"/>
    <w:rsid w:val="00075DB5"/>
    <w:rsid w:val="000877FA"/>
    <w:rsid w:val="000A6C17"/>
    <w:rsid w:val="000B66CC"/>
    <w:rsid w:val="000C786C"/>
    <w:rsid w:val="000E2D85"/>
    <w:rsid w:val="000E7286"/>
    <w:rsid w:val="00105C8A"/>
    <w:rsid w:val="00106953"/>
    <w:rsid w:val="00114D94"/>
    <w:rsid w:val="00121AC7"/>
    <w:rsid w:val="001329F9"/>
    <w:rsid w:val="00140B87"/>
    <w:rsid w:val="00144AE3"/>
    <w:rsid w:val="0016319F"/>
    <w:rsid w:val="00166657"/>
    <w:rsid w:val="00176115"/>
    <w:rsid w:val="001915A3"/>
    <w:rsid w:val="001956B3"/>
    <w:rsid w:val="001A77C5"/>
    <w:rsid w:val="001B02EA"/>
    <w:rsid w:val="001B103E"/>
    <w:rsid w:val="001B71BE"/>
    <w:rsid w:val="001D4E30"/>
    <w:rsid w:val="001E1AF7"/>
    <w:rsid w:val="001E30A7"/>
    <w:rsid w:val="001E4F4C"/>
    <w:rsid w:val="001E51FF"/>
    <w:rsid w:val="0020505E"/>
    <w:rsid w:val="00217F62"/>
    <w:rsid w:val="0024012F"/>
    <w:rsid w:val="00267855"/>
    <w:rsid w:val="00296E09"/>
    <w:rsid w:val="002A7633"/>
    <w:rsid w:val="002B53FE"/>
    <w:rsid w:val="002C5E8A"/>
    <w:rsid w:val="002D2AF6"/>
    <w:rsid w:val="003344E6"/>
    <w:rsid w:val="00346523"/>
    <w:rsid w:val="003506A2"/>
    <w:rsid w:val="00364FC2"/>
    <w:rsid w:val="00374DEF"/>
    <w:rsid w:val="0038142C"/>
    <w:rsid w:val="003855D0"/>
    <w:rsid w:val="0039201D"/>
    <w:rsid w:val="00392E8C"/>
    <w:rsid w:val="003962DD"/>
    <w:rsid w:val="0039763C"/>
    <w:rsid w:val="003A30EE"/>
    <w:rsid w:val="003A584A"/>
    <w:rsid w:val="003B3B81"/>
    <w:rsid w:val="003B796A"/>
    <w:rsid w:val="003C0BBB"/>
    <w:rsid w:val="003D22CA"/>
    <w:rsid w:val="003E3333"/>
    <w:rsid w:val="003E466A"/>
    <w:rsid w:val="003E71C9"/>
    <w:rsid w:val="003E7F29"/>
    <w:rsid w:val="003F0DF0"/>
    <w:rsid w:val="003F2B21"/>
    <w:rsid w:val="004018E4"/>
    <w:rsid w:val="00414472"/>
    <w:rsid w:val="00414677"/>
    <w:rsid w:val="00423BC5"/>
    <w:rsid w:val="004261A6"/>
    <w:rsid w:val="004406D0"/>
    <w:rsid w:val="00443F19"/>
    <w:rsid w:val="0045640B"/>
    <w:rsid w:val="00474DD3"/>
    <w:rsid w:val="004918C6"/>
    <w:rsid w:val="004A13F9"/>
    <w:rsid w:val="004A4173"/>
    <w:rsid w:val="004A6770"/>
    <w:rsid w:val="004B2B8A"/>
    <w:rsid w:val="004B4D6A"/>
    <w:rsid w:val="004B6887"/>
    <w:rsid w:val="004E4813"/>
    <w:rsid w:val="004F5206"/>
    <w:rsid w:val="00530787"/>
    <w:rsid w:val="005430B8"/>
    <w:rsid w:val="0057497A"/>
    <w:rsid w:val="0058191A"/>
    <w:rsid w:val="00584E31"/>
    <w:rsid w:val="00585A89"/>
    <w:rsid w:val="00587B4C"/>
    <w:rsid w:val="00593693"/>
    <w:rsid w:val="0059788D"/>
    <w:rsid w:val="005B0F32"/>
    <w:rsid w:val="005B19F1"/>
    <w:rsid w:val="005B2CC5"/>
    <w:rsid w:val="005B4C15"/>
    <w:rsid w:val="005B7603"/>
    <w:rsid w:val="005D36A2"/>
    <w:rsid w:val="005D44FC"/>
    <w:rsid w:val="005F3397"/>
    <w:rsid w:val="00606165"/>
    <w:rsid w:val="00612585"/>
    <w:rsid w:val="00620B96"/>
    <w:rsid w:val="006219A3"/>
    <w:rsid w:val="00621F07"/>
    <w:rsid w:val="00622EB6"/>
    <w:rsid w:val="00635539"/>
    <w:rsid w:val="006450E8"/>
    <w:rsid w:val="00646084"/>
    <w:rsid w:val="00665F41"/>
    <w:rsid w:val="00687165"/>
    <w:rsid w:val="006930ED"/>
    <w:rsid w:val="00696633"/>
    <w:rsid w:val="006A099F"/>
    <w:rsid w:val="006A1253"/>
    <w:rsid w:val="006B0168"/>
    <w:rsid w:val="006B6342"/>
    <w:rsid w:val="006C6283"/>
    <w:rsid w:val="007002B3"/>
    <w:rsid w:val="00706790"/>
    <w:rsid w:val="00710102"/>
    <w:rsid w:val="00715D15"/>
    <w:rsid w:val="007178CB"/>
    <w:rsid w:val="007238A3"/>
    <w:rsid w:val="00724E33"/>
    <w:rsid w:val="00737FB0"/>
    <w:rsid w:val="0074240F"/>
    <w:rsid w:val="00755A5F"/>
    <w:rsid w:val="00757D18"/>
    <w:rsid w:val="0078236B"/>
    <w:rsid w:val="00785629"/>
    <w:rsid w:val="0078678D"/>
    <w:rsid w:val="007A07BA"/>
    <w:rsid w:val="007A0CEB"/>
    <w:rsid w:val="007A3A7B"/>
    <w:rsid w:val="007A6957"/>
    <w:rsid w:val="007C7275"/>
    <w:rsid w:val="007D26B7"/>
    <w:rsid w:val="007E0CC0"/>
    <w:rsid w:val="007E50D7"/>
    <w:rsid w:val="007E62EA"/>
    <w:rsid w:val="007E7F6D"/>
    <w:rsid w:val="007F2216"/>
    <w:rsid w:val="007F7927"/>
    <w:rsid w:val="00810769"/>
    <w:rsid w:val="00811BE0"/>
    <w:rsid w:val="00812E73"/>
    <w:rsid w:val="00813A8C"/>
    <w:rsid w:val="00814A78"/>
    <w:rsid w:val="00857278"/>
    <w:rsid w:val="00861F3D"/>
    <w:rsid w:val="00874A6F"/>
    <w:rsid w:val="00880F91"/>
    <w:rsid w:val="0089099B"/>
    <w:rsid w:val="00892DF4"/>
    <w:rsid w:val="008A4585"/>
    <w:rsid w:val="008B2938"/>
    <w:rsid w:val="008B47D7"/>
    <w:rsid w:val="008C3DE6"/>
    <w:rsid w:val="008D30BF"/>
    <w:rsid w:val="008E5926"/>
    <w:rsid w:val="008F2692"/>
    <w:rsid w:val="00900D2F"/>
    <w:rsid w:val="00902E6E"/>
    <w:rsid w:val="00903F21"/>
    <w:rsid w:val="0090535A"/>
    <w:rsid w:val="00912B0B"/>
    <w:rsid w:val="00913D9E"/>
    <w:rsid w:val="009225C0"/>
    <w:rsid w:val="00937A9E"/>
    <w:rsid w:val="00942AC3"/>
    <w:rsid w:val="00944855"/>
    <w:rsid w:val="00953502"/>
    <w:rsid w:val="00961B53"/>
    <w:rsid w:val="00965375"/>
    <w:rsid w:val="00974CD6"/>
    <w:rsid w:val="00987FF6"/>
    <w:rsid w:val="0099644F"/>
    <w:rsid w:val="009A3E64"/>
    <w:rsid w:val="009B13C6"/>
    <w:rsid w:val="009C4723"/>
    <w:rsid w:val="009D032A"/>
    <w:rsid w:val="009E5A3C"/>
    <w:rsid w:val="00A0093E"/>
    <w:rsid w:val="00A03998"/>
    <w:rsid w:val="00A053AC"/>
    <w:rsid w:val="00A129A5"/>
    <w:rsid w:val="00A20590"/>
    <w:rsid w:val="00A23A13"/>
    <w:rsid w:val="00A2433B"/>
    <w:rsid w:val="00A32431"/>
    <w:rsid w:val="00A3284D"/>
    <w:rsid w:val="00A6609B"/>
    <w:rsid w:val="00A675A3"/>
    <w:rsid w:val="00A7322E"/>
    <w:rsid w:val="00A82066"/>
    <w:rsid w:val="00A85EE3"/>
    <w:rsid w:val="00A906D8"/>
    <w:rsid w:val="00A92842"/>
    <w:rsid w:val="00AB5059"/>
    <w:rsid w:val="00AB5A74"/>
    <w:rsid w:val="00AE253D"/>
    <w:rsid w:val="00AF23B2"/>
    <w:rsid w:val="00B0040F"/>
    <w:rsid w:val="00B00647"/>
    <w:rsid w:val="00B07BC3"/>
    <w:rsid w:val="00B16F2B"/>
    <w:rsid w:val="00B21255"/>
    <w:rsid w:val="00B217C8"/>
    <w:rsid w:val="00B222B8"/>
    <w:rsid w:val="00B23544"/>
    <w:rsid w:val="00B51B83"/>
    <w:rsid w:val="00B617C6"/>
    <w:rsid w:val="00B6479F"/>
    <w:rsid w:val="00B8224E"/>
    <w:rsid w:val="00B951E4"/>
    <w:rsid w:val="00B96457"/>
    <w:rsid w:val="00BC2ED5"/>
    <w:rsid w:val="00BC3300"/>
    <w:rsid w:val="00BF45D2"/>
    <w:rsid w:val="00C028BF"/>
    <w:rsid w:val="00C04185"/>
    <w:rsid w:val="00C0614A"/>
    <w:rsid w:val="00C2182B"/>
    <w:rsid w:val="00C26649"/>
    <w:rsid w:val="00C3469C"/>
    <w:rsid w:val="00C4407B"/>
    <w:rsid w:val="00C44DED"/>
    <w:rsid w:val="00C50056"/>
    <w:rsid w:val="00C60E0B"/>
    <w:rsid w:val="00C7358B"/>
    <w:rsid w:val="00C847DB"/>
    <w:rsid w:val="00C85388"/>
    <w:rsid w:val="00C92E0E"/>
    <w:rsid w:val="00CA212D"/>
    <w:rsid w:val="00CA5281"/>
    <w:rsid w:val="00CB0697"/>
    <w:rsid w:val="00CD3F92"/>
    <w:rsid w:val="00CD59CF"/>
    <w:rsid w:val="00CD688B"/>
    <w:rsid w:val="00CE6C8E"/>
    <w:rsid w:val="00D024CB"/>
    <w:rsid w:val="00D078DE"/>
    <w:rsid w:val="00D174BB"/>
    <w:rsid w:val="00D17D80"/>
    <w:rsid w:val="00D4533D"/>
    <w:rsid w:val="00D731B4"/>
    <w:rsid w:val="00D752CE"/>
    <w:rsid w:val="00D75A73"/>
    <w:rsid w:val="00D769CA"/>
    <w:rsid w:val="00D778B8"/>
    <w:rsid w:val="00D95356"/>
    <w:rsid w:val="00DA0B96"/>
    <w:rsid w:val="00DA7880"/>
    <w:rsid w:val="00DC7740"/>
    <w:rsid w:val="00DD2707"/>
    <w:rsid w:val="00DF5C67"/>
    <w:rsid w:val="00E013FE"/>
    <w:rsid w:val="00E02A7D"/>
    <w:rsid w:val="00E072E7"/>
    <w:rsid w:val="00E12B77"/>
    <w:rsid w:val="00E3180C"/>
    <w:rsid w:val="00E323AD"/>
    <w:rsid w:val="00E445B3"/>
    <w:rsid w:val="00E63D1F"/>
    <w:rsid w:val="00E830CA"/>
    <w:rsid w:val="00EA58D6"/>
    <w:rsid w:val="00EB1777"/>
    <w:rsid w:val="00EB560E"/>
    <w:rsid w:val="00EC3463"/>
    <w:rsid w:val="00EC5DAF"/>
    <w:rsid w:val="00ED274B"/>
    <w:rsid w:val="00ED5352"/>
    <w:rsid w:val="00EE0735"/>
    <w:rsid w:val="00EE4D65"/>
    <w:rsid w:val="00EE5FAB"/>
    <w:rsid w:val="00F013C4"/>
    <w:rsid w:val="00F05336"/>
    <w:rsid w:val="00F071AE"/>
    <w:rsid w:val="00F07876"/>
    <w:rsid w:val="00F1135D"/>
    <w:rsid w:val="00F1195E"/>
    <w:rsid w:val="00F15F6B"/>
    <w:rsid w:val="00F245A8"/>
    <w:rsid w:val="00F341A8"/>
    <w:rsid w:val="00F375BC"/>
    <w:rsid w:val="00F40E8A"/>
    <w:rsid w:val="00F45A58"/>
    <w:rsid w:val="00F61B72"/>
    <w:rsid w:val="00F61D69"/>
    <w:rsid w:val="00F62D48"/>
    <w:rsid w:val="00F74E6B"/>
    <w:rsid w:val="00F95BB3"/>
    <w:rsid w:val="00FA7E22"/>
    <w:rsid w:val="00FC0EE5"/>
    <w:rsid w:val="00FD753A"/>
    <w:rsid w:val="00FD758E"/>
    <w:rsid w:val="00FF09B8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95CACFF-3116-43AD-9914-709CDD33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11BE0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811BE0"/>
    <w:pPr>
      <w:keepNext/>
      <w:spacing w:before="240" w:after="60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1"/>
    <w:qFormat/>
    <w:rsid w:val="00811BE0"/>
    <w:pPr>
      <w:keepNext/>
      <w:spacing w:before="240" w:after="60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basedOn w:val="a"/>
    <w:next w:val="a"/>
    <w:link w:val="31"/>
    <w:qFormat/>
    <w:rsid w:val="00811BE0"/>
    <w:pPr>
      <w:keepNext/>
      <w:spacing w:before="240" w:after="60"/>
      <w:outlineLvl w:val="2"/>
    </w:pPr>
    <w:rPr>
      <w:rFonts w:ascii="Arial" w:eastAsia="Times New Roman" w:hAnsi="Arial" w:cs="Times New Roman"/>
      <w:b/>
      <w:sz w:val="26"/>
      <w:szCs w:val="20"/>
    </w:rPr>
  </w:style>
  <w:style w:type="paragraph" w:styleId="4">
    <w:name w:val="heading 4"/>
    <w:basedOn w:val="a"/>
    <w:next w:val="a"/>
    <w:link w:val="41"/>
    <w:qFormat/>
    <w:rsid w:val="00811BE0"/>
    <w:pPr>
      <w:keepNext/>
      <w:ind w:left="360"/>
      <w:outlineLvl w:val="3"/>
    </w:pPr>
    <w:rPr>
      <w:rFonts w:cs="Times New Roman"/>
      <w:sz w:val="20"/>
      <w:szCs w:val="20"/>
    </w:rPr>
  </w:style>
  <w:style w:type="paragraph" w:styleId="5">
    <w:name w:val="heading 5"/>
    <w:basedOn w:val="a"/>
    <w:next w:val="a"/>
    <w:link w:val="51"/>
    <w:qFormat/>
    <w:rsid w:val="00811BE0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Cs w:val="20"/>
    </w:rPr>
  </w:style>
  <w:style w:type="paragraph" w:styleId="6">
    <w:name w:val="heading 6"/>
    <w:basedOn w:val="a"/>
    <w:next w:val="a"/>
    <w:link w:val="61"/>
    <w:qFormat/>
    <w:rsid w:val="00811BE0"/>
    <w:pPr>
      <w:keepNext/>
      <w:framePr w:hSpace="180" w:wrap="auto" w:vAnchor="text" w:hAnchor="text" w:x="4644" w:y="1"/>
      <w:suppressOverlap/>
      <w:outlineLvl w:val="5"/>
    </w:pPr>
    <w:rPr>
      <w:rFonts w:cs="Times New Roman"/>
      <w:sz w:val="20"/>
      <w:szCs w:val="20"/>
    </w:rPr>
  </w:style>
  <w:style w:type="paragraph" w:styleId="7">
    <w:name w:val="heading 7"/>
    <w:basedOn w:val="a"/>
    <w:next w:val="a"/>
    <w:link w:val="71"/>
    <w:qFormat/>
    <w:rsid w:val="00811BE0"/>
    <w:pPr>
      <w:keepNext/>
      <w:jc w:val="both"/>
      <w:outlineLvl w:val="6"/>
    </w:pPr>
    <w:rPr>
      <w:rFonts w:cs="Times New Roman"/>
      <w:b/>
      <w:sz w:val="26"/>
      <w:szCs w:val="20"/>
    </w:rPr>
  </w:style>
  <w:style w:type="paragraph" w:styleId="8">
    <w:name w:val="heading 8"/>
    <w:basedOn w:val="a"/>
    <w:next w:val="a"/>
    <w:link w:val="81"/>
    <w:qFormat/>
    <w:rsid w:val="00811BE0"/>
    <w:pPr>
      <w:keepNext/>
      <w:outlineLvl w:val="7"/>
    </w:pPr>
    <w:rPr>
      <w:rFonts w:cs="Times New Roman"/>
      <w:b/>
      <w:szCs w:val="20"/>
    </w:rPr>
  </w:style>
  <w:style w:type="paragraph" w:styleId="9">
    <w:name w:val="heading 9"/>
    <w:basedOn w:val="a"/>
    <w:next w:val="a"/>
    <w:link w:val="91"/>
    <w:qFormat/>
    <w:rsid w:val="00811BE0"/>
    <w:pPr>
      <w:keepNext/>
      <w:keepLines/>
      <w:spacing w:before="200"/>
      <w:outlineLvl w:val="8"/>
    </w:pPr>
    <w:rPr>
      <w:rFonts w:ascii="Cambria" w:eastAsia="Times New Roman" w:hAnsi="Cambria" w:cs="Times New Roman"/>
      <w:i/>
      <w:color w:val="40404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eading1Char">
    <w:name w:val="Heading 1 Char"/>
    <w:link w:val="1"/>
    <w:locked/>
    <w:rsid w:val="00811BE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2"/>
    <w:semiHidden/>
    <w:locked/>
    <w:rsid w:val="00811BE0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3"/>
    <w:semiHidden/>
    <w:locked/>
    <w:rsid w:val="00811BE0"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4"/>
    <w:semiHidden/>
    <w:locked/>
    <w:rsid w:val="00811BE0"/>
    <w:rPr>
      <w:rFonts w:ascii="Calibri" w:hAnsi="Calibri" w:cs="Times New Roman"/>
      <w:b/>
      <w:sz w:val="28"/>
    </w:rPr>
  </w:style>
  <w:style w:type="character" w:customStyle="1" w:styleId="Heading5Char">
    <w:name w:val="Heading 5 Char"/>
    <w:link w:val="5"/>
    <w:semiHidden/>
    <w:locked/>
    <w:rsid w:val="00811BE0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link w:val="6"/>
    <w:semiHidden/>
    <w:locked/>
    <w:rsid w:val="00811BE0"/>
    <w:rPr>
      <w:rFonts w:ascii="Calibri" w:hAnsi="Calibri" w:cs="Times New Roman"/>
      <w:b/>
    </w:rPr>
  </w:style>
  <w:style w:type="character" w:customStyle="1" w:styleId="Heading7Char">
    <w:name w:val="Heading 7 Char"/>
    <w:link w:val="7"/>
    <w:semiHidden/>
    <w:locked/>
    <w:rsid w:val="00811BE0"/>
    <w:rPr>
      <w:rFonts w:ascii="Calibri" w:hAnsi="Calibri" w:cs="Times New Roman"/>
      <w:sz w:val="24"/>
    </w:rPr>
  </w:style>
  <w:style w:type="character" w:customStyle="1" w:styleId="Heading8Char">
    <w:name w:val="Heading 8 Char"/>
    <w:link w:val="8"/>
    <w:semiHidden/>
    <w:locked/>
    <w:rsid w:val="00811BE0"/>
    <w:rPr>
      <w:rFonts w:ascii="Calibri" w:hAnsi="Calibri" w:cs="Times New Roman"/>
      <w:i/>
      <w:sz w:val="24"/>
    </w:rPr>
  </w:style>
  <w:style w:type="character" w:customStyle="1" w:styleId="Heading9Char">
    <w:name w:val="Heading 9 Char"/>
    <w:link w:val="9"/>
    <w:semiHidden/>
    <w:locked/>
    <w:rsid w:val="00811BE0"/>
    <w:rPr>
      <w:rFonts w:ascii="Cambria" w:hAnsi="Cambria" w:cs="Times New Roman"/>
    </w:rPr>
  </w:style>
  <w:style w:type="character" w:customStyle="1" w:styleId="10">
    <w:name w:val="Заголовок 1 Знак"/>
    <w:locked/>
    <w:rsid w:val="00811BE0"/>
    <w:rPr>
      <w:rFonts w:ascii="Arial" w:hAnsi="Arial"/>
      <w:b/>
      <w:kern w:val="32"/>
      <w:sz w:val="32"/>
      <w:lang w:val="x-none" w:eastAsia="ru-RU"/>
    </w:rPr>
  </w:style>
  <w:style w:type="character" w:customStyle="1" w:styleId="20">
    <w:name w:val="Заголовок 2 Знак"/>
    <w:locked/>
    <w:rsid w:val="00811BE0"/>
    <w:rPr>
      <w:rFonts w:ascii="Arial" w:hAnsi="Arial"/>
      <w:b/>
      <w:i/>
      <w:sz w:val="28"/>
      <w:lang w:val="x-none" w:eastAsia="ru-RU"/>
    </w:rPr>
  </w:style>
  <w:style w:type="character" w:customStyle="1" w:styleId="30">
    <w:name w:val="Заголовок 3 Знак"/>
    <w:locked/>
    <w:rsid w:val="00811BE0"/>
    <w:rPr>
      <w:rFonts w:ascii="Arial" w:hAnsi="Arial"/>
      <w:b/>
      <w:sz w:val="26"/>
      <w:lang w:val="x-none" w:eastAsia="ru-RU"/>
    </w:rPr>
  </w:style>
  <w:style w:type="character" w:customStyle="1" w:styleId="40">
    <w:name w:val="Заголовок 4 Знак"/>
    <w:locked/>
    <w:rsid w:val="00811BE0"/>
    <w:rPr>
      <w:rFonts w:eastAsia="Times New Roman"/>
      <w:sz w:val="20"/>
      <w:lang w:val="x-none" w:eastAsia="ru-RU"/>
    </w:rPr>
  </w:style>
  <w:style w:type="character" w:customStyle="1" w:styleId="50">
    <w:name w:val="Заголовок 5 Знак"/>
    <w:locked/>
    <w:rsid w:val="00811BE0"/>
    <w:rPr>
      <w:rFonts w:ascii="Cambria" w:hAnsi="Cambria"/>
      <w:color w:val="243F60"/>
      <w:sz w:val="24"/>
      <w:lang w:val="x-none" w:eastAsia="ru-RU"/>
    </w:rPr>
  </w:style>
  <w:style w:type="character" w:customStyle="1" w:styleId="60">
    <w:name w:val="Заголовок 6 Знак"/>
    <w:locked/>
    <w:rsid w:val="00811BE0"/>
    <w:rPr>
      <w:rFonts w:eastAsia="Times New Roman"/>
      <w:sz w:val="20"/>
      <w:lang w:val="x-none" w:eastAsia="ru-RU"/>
    </w:rPr>
  </w:style>
  <w:style w:type="character" w:customStyle="1" w:styleId="70">
    <w:name w:val="Заголовок 7 Знак"/>
    <w:locked/>
    <w:rsid w:val="00811BE0"/>
    <w:rPr>
      <w:rFonts w:eastAsia="Times New Roman"/>
      <w:b/>
      <w:sz w:val="26"/>
      <w:lang w:val="x-none" w:eastAsia="ru-RU"/>
    </w:rPr>
  </w:style>
  <w:style w:type="character" w:customStyle="1" w:styleId="80">
    <w:name w:val="Заголовок 8 Знак"/>
    <w:locked/>
    <w:rsid w:val="00811BE0"/>
    <w:rPr>
      <w:rFonts w:eastAsia="Times New Roman"/>
      <w:b/>
      <w:sz w:val="24"/>
      <w:lang w:val="x-none" w:eastAsia="ru-RU"/>
    </w:rPr>
  </w:style>
  <w:style w:type="character" w:customStyle="1" w:styleId="90">
    <w:name w:val="Заголовок 9 Знак"/>
    <w:locked/>
    <w:rsid w:val="00811BE0"/>
    <w:rPr>
      <w:rFonts w:ascii="Cambria" w:hAnsi="Cambria"/>
      <w:i/>
      <w:color w:val="404040"/>
      <w:sz w:val="20"/>
      <w:lang w:val="x-none" w:eastAsia="ru-RU"/>
    </w:rPr>
  </w:style>
  <w:style w:type="character" w:customStyle="1" w:styleId="12">
    <w:name w:val="Текст выноски Знак1"/>
    <w:link w:val="a3"/>
    <w:semiHidden/>
    <w:locked/>
    <w:rsid w:val="00811BE0"/>
    <w:rPr>
      <w:rFonts w:ascii="Tahoma" w:hAnsi="Tahoma"/>
      <w:sz w:val="16"/>
      <w:lang w:val="x-none" w:eastAsia="ru-RU"/>
    </w:rPr>
  </w:style>
  <w:style w:type="paragraph" w:styleId="a3">
    <w:name w:val="Balloon Text"/>
    <w:basedOn w:val="a"/>
    <w:link w:val="12"/>
    <w:semiHidden/>
    <w:rsid w:val="00811BE0"/>
    <w:rPr>
      <w:rFonts w:ascii="Tahoma" w:eastAsia="Times New Roman" w:hAnsi="Tahoma" w:cs="Times New Roman"/>
      <w:sz w:val="16"/>
      <w:szCs w:val="20"/>
    </w:rPr>
  </w:style>
  <w:style w:type="character" w:customStyle="1" w:styleId="BalloonTextChar">
    <w:name w:val="Balloon Text Char"/>
    <w:link w:val="a3"/>
    <w:semiHidden/>
    <w:locked/>
    <w:rsid w:val="00811BE0"/>
    <w:rPr>
      <w:rFonts w:cs="Times New Roman"/>
      <w:sz w:val="2"/>
    </w:rPr>
  </w:style>
  <w:style w:type="character" w:customStyle="1" w:styleId="13">
    <w:name w:val="Верхний колонтитул Знак1"/>
    <w:link w:val="a4"/>
    <w:locked/>
    <w:rsid w:val="00811BE0"/>
    <w:rPr>
      <w:rFonts w:eastAsia="Times New Roman"/>
      <w:sz w:val="24"/>
      <w:lang w:val="x-none" w:eastAsia="ru-RU"/>
    </w:rPr>
  </w:style>
  <w:style w:type="paragraph" w:styleId="a4">
    <w:name w:val="header"/>
    <w:basedOn w:val="a"/>
    <w:link w:val="13"/>
    <w:rsid w:val="00811BE0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HeaderChar">
    <w:name w:val="Header Char"/>
    <w:link w:val="a4"/>
    <w:semiHidden/>
    <w:locked/>
    <w:rsid w:val="00811BE0"/>
    <w:rPr>
      <w:rFonts w:cs="Times New Roman"/>
      <w:sz w:val="24"/>
    </w:rPr>
  </w:style>
  <w:style w:type="character" w:customStyle="1" w:styleId="14">
    <w:name w:val="Нижний колонтитул Знак1"/>
    <w:link w:val="a5"/>
    <w:locked/>
    <w:rsid w:val="00811BE0"/>
    <w:rPr>
      <w:rFonts w:eastAsia="Times New Roman"/>
      <w:sz w:val="24"/>
      <w:lang w:val="x-none" w:eastAsia="ru-RU"/>
    </w:rPr>
  </w:style>
  <w:style w:type="paragraph" w:styleId="a5">
    <w:name w:val="footer"/>
    <w:basedOn w:val="a"/>
    <w:link w:val="14"/>
    <w:rsid w:val="00811BE0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FooterChar">
    <w:name w:val="Footer Char"/>
    <w:link w:val="a5"/>
    <w:semiHidden/>
    <w:locked/>
    <w:rsid w:val="00811BE0"/>
    <w:rPr>
      <w:rFonts w:cs="Times New Roman"/>
      <w:sz w:val="24"/>
    </w:rPr>
  </w:style>
  <w:style w:type="character" w:customStyle="1" w:styleId="15">
    <w:name w:val="Основной текст Знак1"/>
    <w:link w:val="a6"/>
    <w:locked/>
    <w:rsid w:val="00811BE0"/>
    <w:rPr>
      <w:rFonts w:eastAsia="Times New Roman"/>
      <w:sz w:val="20"/>
      <w:lang w:val="x-none" w:eastAsia="ru-RU"/>
    </w:rPr>
  </w:style>
  <w:style w:type="paragraph" w:styleId="a6">
    <w:name w:val="Body Text"/>
    <w:basedOn w:val="a"/>
    <w:link w:val="15"/>
    <w:rsid w:val="00811BE0"/>
    <w:rPr>
      <w:rFonts w:cs="Times New Roman"/>
      <w:sz w:val="20"/>
      <w:szCs w:val="20"/>
    </w:rPr>
  </w:style>
  <w:style w:type="character" w:customStyle="1" w:styleId="BodyTextChar">
    <w:name w:val="Body Text Char"/>
    <w:link w:val="a6"/>
    <w:semiHidden/>
    <w:locked/>
    <w:rsid w:val="00811BE0"/>
    <w:rPr>
      <w:rFonts w:cs="Times New Roman"/>
      <w:sz w:val="24"/>
    </w:rPr>
  </w:style>
  <w:style w:type="paragraph" w:styleId="a7">
    <w:name w:val="caption"/>
    <w:basedOn w:val="a"/>
    <w:next w:val="a"/>
    <w:qFormat/>
    <w:rsid w:val="00811BE0"/>
    <w:rPr>
      <w:szCs w:val="20"/>
    </w:rPr>
  </w:style>
  <w:style w:type="character" w:customStyle="1" w:styleId="16">
    <w:name w:val="Текст сноски Знак1"/>
    <w:link w:val="a8"/>
    <w:locked/>
    <w:rsid w:val="00811BE0"/>
    <w:rPr>
      <w:rFonts w:eastAsia="Times New Roman"/>
      <w:sz w:val="20"/>
      <w:lang w:val="x-none" w:eastAsia="ru-RU"/>
    </w:rPr>
  </w:style>
  <w:style w:type="paragraph" w:styleId="a8">
    <w:name w:val="footnote text"/>
    <w:basedOn w:val="a"/>
    <w:link w:val="16"/>
    <w:semiHidden/>
    <w:rsid w:val="00811BE0"/>
    <w:rPr>
      <w:rFonts w:cs="Times New Roman"/>
      <w:sz w:val="20"/>
      <w:szCs w:val="20"/>
    </w:rPr>
  </w:style>
  <w:style w:type="character" w:customStyle="1" w:styleId="FootnoteTextChar">
    <w:name w:val="Footnote Text Char"/>
    <w:link w:val="a8"/>
    <w:semiHidden/>
    <w:locked/>
    <w:rsid w:val="00811BE0"/>
    <w:rPr>
      <w:rFonts w:cs="Times New Roman"/>
      <w:sz w:val="20"/>
    </w:rPr>
  </w:style>
  <w:style w:type="paragraph" w:customStyle="1" w:styleId="17">
    <w:name w:val="Абзац списка1"/>
    <w:basedOn w:val="a"/>
    <w:rsid w:val="00811BE0"/>
    <w:pPr>
      <w:spacing w:after="200" w:line="276" w:lineRule="auto"/>
      <w:ind w:left="720"/>
    </w:pPr>
    <w:rPr>
      <w:sz w:val="22"/>
      <w:szCs w:val="22"/>
      <w:lang w:eastAsia="en-US"/>
    </w:rPr>
  </w:style>
  <w:style w:type="paragraph" w:customStyle="1" w:styleId="18">
    <w:name w:val="Без интервала1"/>
    <w:rsid w:val="00811BE0"/>
    <w:rPr>
      <w:rFonts w:eastAsia="Times New Roman"/>
      <w:sz w:val="22"/>
      <w:szCs w:val="22"/>
      <w:lang w:eastAsia="en-US"/>
    </w:rPr>
  </w:style>
  <w:style w:type="paragraph" w:styleId="a9">
    <w:name w:val="Название"/>
    <w:basedOn w:val="a"/>
    <w:link w:val="19"/>
    <w:qFormat/>
    <w:rsid w:val="00811BE0"/>
    <w:pPr>
      <w:jc w:val="center"/>
    </w:pPr>
    <w:rPr>
      <w:rFonts w:cs="Times New Roman"/>
      <w:sz w:val="28"/>
      <w:szCs w:val="20"/>
    </w:rPr>
  </w:style>
  <w:style w:type="character" w:customStyle="1" w:styleId="TitleChar">
    <w:name w:val="Title Char"/>
    <w:link w:val="a9"/>
    <w:locked/>
    <w:rsid w:val="00811BE0"/>
    <w:rPr>
      <w:rFonts w:ascii="Cambria" w:hAnsi="Cambria" w:cs="Times New Roman"/>
      <w:b/>
      <w:kern w:val="28"/>
      <w:sz w:val="32"/>
    </w:rPr>
  </w:style>
  <w:style w:type="character" w:customStyle="1" w:styleId="aa">
    <w:name w:val="Название Знак"/>
    <w:locked/>
    <w:rsid w:val="00811BE0"/>
    <w:rPr>
      <w:rFonts w:eastAsia="Times New Roman"/>
      <w:sz w:val="28"/>
      <w:lang w:val="x-none" w:eastAsia="ru-RU"/>
    </w:rPr>
  </w:style>
  <w:style w:type="character" w:customStyle="1" w:styleId="1a">
    <w:name w:val="Основной текст с отступом Знак1"/>
    <w:link w:val="ab"/>
    <w:locked/>
    <w:rsid w:val="00811BE0"/>
    <w:rPr>
      <w:rFonts w:eastAsia="Times New Roman"/>
      <w:b/>
      <w:sz w:val="28"/>
      <w:lang w:val="x-none" w:eastAsia="ru-RU"/>
    </w:rPr>
  </w:style>
  <w:style w:type="paragraph" w:styleId="ab">
    <w:name w:val="Body Text Indent"/>
    <w:basedOn w:val="a"/>
    <w:link w:val="1a"/>
    <w:rsid w:val="00811BE0"/>
    <w:pPr>
      <w:autoSpaceDE w:val="0"/>
      <w:autoSpaceDN w:val="0"/>
      <w:jc w:val="both"/>
    </w:pPr>
    <w:rPr>
      <w:rFonts w:cs="Times New Roman"/>
      <w:b/>
      <w:sz w:val="28"/>
      <w:szCs w:val="20"/>
    </w:rPr>
  </w:style>
  <w:style w:type="character" w:customStyle="1" w:styleId="BodyTextIndentChar">
    <w:name w:val="Body Text Indent Char"/>
    <w:link w:val="ab"/>
    <w:semiHidden/>
    <w:locked/>
    <w:rsid w:val="00811BE0"/>
    <w:rPr>
      <w:rFonts w:cs="Times New Roman"/>
      <w:sz w:val="24"/>
    </w:rPr>
  </w:style>
  <w:style w:type="character" w:customStyle="1" w:styleId="210">
    <w:name w:val="Основной текст с отступом 2 Знак1"/>
    <w:link w:val="22"/>
    <w:locked/>
    <w:rsid w:val="00811BE0"/>
    <w:rPr>
      <w:rFonts w:eastAsia="Times New Roman"/>
      <w:sz w:val="24"/>
      <w:lang w:val="x-none" w:eastAsia="ru-RU"/>
    </w:rPr>
  </w:style>
  <w:style w:type="paragraph" w:styleId="22">
    <w:name w:val="Body Text Indent 2"/>
    <w:basedOn w:val="a"/>
    <w:link w:val="210"/>
    <w:rsid w:val="00811BE0"/>
    <w:pPr>
      <w:spacing w:after="120" w:line="480" w:lineRule="auto"/>
      <w:ind w:left="283"/>
    </w:pPr>
    <w:rPr>
      <w:rFonts w:cs="Times New Roman"/>
      <w:szCs w:val="20"/>
    </w:rPr>
  </w:style>
  <w:style w:type="character" w:customStyle="1" w:styleId="BodyTextIndent2Char">
    <w:name w:val="Body Text Indent 2 Char"/>
    <w:link w:val="22"/>
    <w:semiHidden/>
    <w:locked/>
    <w:rsid w:val="00811BE0"/>
    <w:rPr>
      <w:rFonts w:cs="Times New Roman"/>
      <w:sz w:val="24"/>
    </w:rPr>
  </w:style>
  <w:style w:type="character" w:customStyle="1" w:styleId="310">
    <w:name w:val="Основной текст с отступом 3 Знак1"/>
    <w:link w:val="32"/>
    <w:locked/>
    <w:rsid w:val="00811BE0"/>
    <w:rPr>
      <w:rFonts w:eastAsia="Times New Roman"/>
      <w:sz w:val="16"/>
      <w:lang w:val="x-none" w:eastAsia="ru-RU"/>
    </w:rPr>
  </w:style>
  <w:style w:type="paragraph" w:styleId="32">
    <w:name w:val="Body Text Indent 3"/>
    <w:basedOn w:val="a"/>
    <w:link w:val="310"/>
    <w:rsid w:val="00811BE0"/>
    <w:pPr>
      <w:spacing w:after="120"/>
      <w:ind w:left="283"/>
    </w:pPr>
    <w:rPr>
      <w:rFonts w:cs="Times New Roman"/>
      <w:sz w:val="16"/>
      <w:szCs w:val="20"/>
    </w:rPr>
  </w:style>
  <w:style w:type="character" w:customStyle="1" w:styleId="BodyTextIndent3Char">
    <w:name w:val="Body Text Indent 3 Char"/>
    <w:link w:val="32"/>
    <w:semiHidden/>
    <w:locked/>
    <w:rsid w:val="00811BE0"/>
    <w:rPr>
      <w:rFonts w:cs="Times New Roman"/>
      <w:sz w:val="16"/>
    </w:rPr>
  </w:style>
  <w:style w:type="character" w:customStyle="1" w:styleId="Heading1Char2">
    <w:name w:val="Heading 1 Char2"/>
    <w:rsid w:val="00811BE0"/>
    <w:rPr>
      <w:rFonts w:ascii="Cambria" w:hAnsi="Cambria"/>
      <w:b/>
      <w:kern w:val="32"/>
      <w:sz w:val="32"/>
    </w:rPr>
  </w:style>
  <w:style w:type="character" w:customStyle="1" w:styleId="Heading2Char2">
    <w:name w:val="Heading 2 Char2"/>
    <w:semiHidden/>
    <w:rsid w:val="00811BE0"/>
    <w:rPr>
      <w:rFonts w:ascii="Cambria" w:hAnsi="Cambria"/>
      <w:b/>
      <w:i/>
      <w:sz w:val="28"/>
    </w:rPr>
  </w:style>
  <w:style w:type="character" w:customStyle="1" w:styleId="Heading3Char2">
    <w:name w:val="Heading 3 Char2"/>
    <w:semiHidden/>
    <w:rsid w:val="00811BE0"/>
    <w:rPr>
      <w:rFonts w:ascii="Cambria" w:hAnsi="Cambria"/>
      <w:b/>
      <w:sz w:val="26"/>
    </w:rPr>
  </w:style>
  <w:style w:type="character" w:customStyle="1" w:styleId="Heading4Char2">
    <w:name w:val="Heading 4 Char2"/>
    <w:semiHidden/>
    <w:rsid w:val="00811BE0"/>
    <w:rPr>
      <w:rFonts w:ascii="Calibri" w:hAnsi="Calibri"/>
      <w:b/>
      <w:sz w:val="28"/>
    </w:rPr>
  </w:style>
  <w:style w:type="character" w:customStyle="1" w:styleId="Heading5Char2">
    <w:name w:val="Heading 5 Char2"/>
    <w:semiHidden/>
    <w:rsid w:val="00811BE0"/>
    <w:rPr>
      <w:rFonts w:ascii="Calibri" w:hAnsi="Calibri"/>
      <w:b/>
      <w:i/>
      <w:sz w:val="26"/>
    </w:rPr>
  </w:style>
  <w:style w:type="character" w:customStyle="1" w:styleId="Heading6Char2">
    <w:name w:val="Heading 6 Char2"/>
    <w:semiHidden/>
    <w:rsid w:val="00811BE0"/>
    <w:rPr>
      <w:rFonts w:ascii="Calibri" w:hAnsi="Calibri"/>
      <w:b/>
    </w:rPr>
  </w:style>
  <w:style w:type="character" w:customStyle="1" w:styleId="Heading7Char2">
    <w:name w:val="Heading 7 Char2"/>
    <w:semiHidden/>
    <w:rsid w:val="00811BE0"/>
    <w:rPr>
      <w:rFonts w:ascii="Calibri" w:hAnsi="Calibri"/>
      <w:sz w:val="24"/>
    </w:rPr>
  </w:style>
  <w:style w:type="character" w:customStyle="1" w:styleId="Heading8Char2">
    <w:name w:val="Heading 8 Char2"/>
    <w:semiHidden/>
    <w:rsid w:val="00811BE0"/>
    <w:rPr>
      <w:rFonts w:ascii="Calibri" w:hAnsi="Calibri"/>
      <w:i/>
      <w:sz w:val="24"/>
    </w:rPr>
  </w:style>
  <w:style w:type="character" w:customStyle="1" w:styleId="Heading9Char2">
    <w:name w:val="Heading 9 Char2"/>
    <w:semiHidden/>
    <w:rsid w:val="00811BE0"/>
    <w:rPr>
      <w:rFonts w:ascii="Cambria" w:hAnsi="Cambria"/>
    </w:rPr>
  </w:style>
  <w:style w:type="character" w:customStyle="1" w:styleId="11">
    <w:name w:val="Заголовок 1 Знак1"/>
    <w:link w:val="1"/>
    <w:locked/>
    <w:rsid w:val="00811BE0"/>
    <w:rPr>
      <w:rFonts w:ascii="Arial" w:hAnsi="Arial"/>
      <w:b/>
      <w:kern w:val="32"/>
      <w:sz w:val="32"/>
      <w:lang w:val="x-none" w:eastAsia="ru-RU"/>
    </w:rPr>
  </w:style>
  <w:style w:type="character" w:customStyle="1" w:styleId="21">
    <w:name w:val="Заголовок 2 Знак1"/>
    <w:link w:val="2"/>
    <w:locked/>
    <w:rsid w:val="00811BE0"/>
    <w:rPr>
      <w:rFonts w:ascii="Arial" w:hAnsi="Arial"/>
      <w:b/>
      <w:i/>
      <w:sz w:val="28"/>
      <w:lang w:val="x-none" w:eastAsia="ru-RU"/>
    </w:rPr>
  </w:style>
  <w:style w:type="character" w:customStyle="1" w:styleId="31">
    <w:name w:val="Заголовок 3 Знак1"/>
    <w:link w:val="3"/>
    <w:locked/>
    <w:rsid w:val="00811BE0"/>
    <w:rPr>
      <w:rFonts w:ascii="Arial" w:hAnsi="Arial"/>
      <w:b/>
      <w:sz w:val="26"/>
      <w:lang w:val="x-none" w:eastAsia="ru-RU"/>
    </w:rPr>
  </w:style>
  <w:style w:type="character" w:customStyle="1" w:styleId="41">
    <w:name w:val="Заголовок 4 Знак1"/>
    <w:link w:val="4"/>
    <w:locked/>
    <w:rsid w:val="00811BE0"/>
    <w:rPr>
      <w:rFonts w:eastAsia="Times New Roman"/>
      <w:sz w:val="20"/>
      <w:lang w:val="x-none" w:eastAsia="ru-RU"/>
    </w:rPr>
  </w:style>
  <w:style w:type="character" w:customStyle="1" w:styleId="51">
    <w:name w:val="Заголовок 5 Знак1"/>
    <w:link w:val="5"/>
    <w:locked/>
    <w:rsid w:val="00811BE0"/>
    <w:rPr>
      <w:rFonts w:ascii="Cambria" w:hAnsi="Cambria"/>
      <w:color w:val="243F60"/>
      <w:sz w:val="24"/>
      <w:lang w:val="x-none" w:eastAsia="ru-RU"/>
    </w:rPr>
  </w:style>
  <w:style w:type="character" w:customStyle="1" w:styleId="61">
    <w:name w:val="Заголовок 6 Знак1"/>
    <w:link w:val="6"/>
    <w:locked/>
    <w:rsid w:val="00811BE0"/>
    <w:rPr>
      <w:rFonts w:eastAsia="Times New Roman"/>
      <w:sz w:val="20"/>
      <w:lang w:val="x-none" w:eastAsia="ru-RU"/>
    </w:rPr>
  </w:style>
  <w:style w:type="character" w:customStyle="1" w:styleId="71">
    <w:name w:val="Заголовок 7 Знак1"/>
    <w:link w:val="7"/>
    <w:locked/>
    <w:rsid w:val="00811BE0"/>
    <w:rPr>
      <w:rFonts w:eastAsia="Times New Roman"/>
      <w:b/>
      <w:sz w:val="26"/>
      <w:lang w:val="x-none" w:eastAsia="ru-RU"/>
    </w:rPr>
  </w:style>
  <w:style w:type="character" w:customStyle="1" w:styleId="81">
    <w:name w:val="Заголовок 8 Знак1"/>
    <w:link w:val="8"/>
    <w:locked/>
    <w:rsid w:val="00811BE0"/>
    <w:rPr>
      <w:rFonts w:eastAsia="Times New Roman"/>
      <w:b/>
      <w:sz w:val="24"/>
      <w:lang w:val="x-none" w:eastAsia="ru-RU"/>
    </w:rPr>
  </w:style>
  <w:style w:type="character" w:customStyle="1" w:styleId="91">
    <w:name w:val="Заголовок 9 Знак1"/>
    <w:link w:val="9"/>
    <w:locked/>
    <w:rsid w:val="00811BE0"/>
    <w:rPr>
      <w:rFonts w:ascii="Cambria" w:hAnsi="Cambria"/>
      <w:i/>
      <w:color w:val="404040"/>
      <w:sz w:val="20"/>
      <w:lang w:val="x-none" w:eastAsia="ru-RU"/>
    </w:rPr>
  </w:style>
  <w:style w:type="character" w:customStyle="1" w:styleId="ac">
    <w:name w:val="Текст выноски Знак"/>
    <w:semiHidden/>
    <w:locked/>
    <w:rsid w:val="00811BE0"/>
    <w:rPr>
      <w:rFonts w:ascii="Tahoma" w:hAnsi="Tahoma"/>
      <w:sz w:val="16"/>
      <w:lang w:val="x-none" w:eastAsia="ru-RU"/>
    </w:rPr>
  </w:style>
  <w:style w:type="character" w:customStyle="1" w:styleId="BalloonTextChar2">
    <w:name w:val="Balloon Text Char2"/>
    <w:semiHidden/>
    <w:rsid w:val="00811BE0"/>
    <w:rPr>
      <w:sz w:val="2"/>
    </w:rPr>
  </w:style>
  <w:style w:type="character" w:customStyle="1" w:styleId="ad">
    <w:name w:val="Верхний колонтитул Знак"/>
    <w:locked/>
    <w:rsid w:val="00811BE0"/>
    <w:rPr>
      <w:rFonts w:eastAsia="Times New Roman"/>
      <w:sz w:val="24"/>
      <w:lang w:val="x-none" w:eastAsia="ru-RU"/>
    </w:rPr>
  </w:style>
  <w:style w:type="character" w:customStyle="1" w:styleId="HeaderChar2">
    <w:name w:val="Header Char2"/>
    <w:semiHidden/>
    <w:rsid w:val="00811BE0"/>
    <w:rPr>
      <w:sz w:val="24"/>
    </w:rPr>
  </w:style>
  <w:style w:type="character" w:customStyle="1" w:styleId="ae">
    <w:name w:val="Нижний колонтитул Знак"/>
    <w:locked/>
    <w:rsid w:val="00811BE0"/>
    <w:rPr>
      <w:rFonts w:eastAsia="Times New Roman"/>
      <w:sz w:val="24"/>
      <w:lang w:val="x-none" w:eastAsia="ru-RU"/>
    </w:rPr>
  </w:style>
  <w:style w:type="character" w:customStyle="1" w:styleId="FooterChar2">
    <w:name w:val="Footer Char2"/>
    <w:semiHidden/>
    <w:rsid w:val="00811BE0"/>
    <w:rPr>
      <w:sz w:val="24"/>
    </w:rPr>
  </w:style>
  <w:style w:type="character" w:customStyle="1" w:styleId="af">
    <w:name w:val="Основной текст Знак"/>
    <w:locked/>
    <w:rsid w:val="00811BE0"/>
    <w:rPr>
      <w:rFonts w:eastAsia="Times New Roman"/>
      <w:sz w:val="20"/>
      <w:lang w:val="x-none" w:eastAsia="ru-RU"/>
    </w:rPr>
  </w:style>
  <w:style w:type="character" w:customStyle="1" w:styleId="BodyTextChar2">
    <w:name w:val="Body Text Char2"/>
    <w:semiHidden/>
    <w:rsid w:val="00811BE0"/>
    <w:rPr>
      <w:sz w:val="24"/>
    </w:rPr>
  </w:style>
  <w:style w:type="character" w:customStyle="1" w:styleId="af0">
    <w:name w:val="Текст сноски Знак"/>
    <w:locked/>
    <w:rsid w:val="00811BE0"/>
    <w:rPr>
      <w:rFonts w:eastAsia="Times New Roman"/>
      <w:sz w:val="20"/>
      <w:lang w:val="x-none" w:eastAsia="ru-RU"/>
    </w:rPr>
  </w:style>
  <w:style w:type="character" w:customStyle="1" w:styleId="FootnoteTextChar2">
    <w:name w:val="Footnote Text Char2"/>
    <w:semiHidden/>
    <w:rsid w:val="00811BE0"/>
    <w:rPr>
      <w:sz w:val="20"/>
    </w:rPr>
  </w:style>
  <w:style w:type="paragraph" w:customStyle="1" w:styleId="110">
    <w:name w:val="Абзац списка11"/>
    <w:basedOn w:val="a"/>
    <w:rsid w:val="00811BE0"/>
    <w:pPr>
      <w:spacing w:after="200" w:line="276" w:lineRule="auto"/>
      <w:ind w:left="720"/>
    </w:pPr>
    <w:rPr>
      <w:sz w:val="22"/>
      <w:szCs w:val="22"/>
      <w:lang w:eastAsia="en-US"/>
    </w:rPr>
  </w:style>
  <w:style w:type="paragraph" w:customStyle="1" w:styleId="111">
    <w:name w:val="Без интервала11"/>
    <w:rsid w:val="00811BE0"/>
    <w:rPr>
      <w:rFonts w:eastAsia="Times New Roman"/>
      <w:sz w:val="22"/>
      <w:szCs w:val="22"/>
      <w:lang w:eastAsia="en-US"/>
    </w:rPr>
  </w:style>
  <w:style w:type="character" w:customStyle="1" w:styleId="TitleChar2">
    <w:name w:val="Title Char2"/>
    <w:rsid w:val="00811BE0"/>
    <w:rPr>
      <w:rFonts w:ascii="Cambria" w:hAnsi="Cambria"/>
      <w:b/>
      <w:kern w:val="28"/>
      <w:sz w:val="32"/>
    </w:rPr>
  </w:style>
  <w:style w:type="character" w:customStyle="1" w:styleId="19">
    <w:name w:val="Название Знак1"/>
    <w:link w:val="a9"/>
    <w:locked/>
    <w:rsid w:val="00811BE0"/>
    <w:rPr>
      <w:rFonts w:eastAsia="Times New Roman"/>
      <w:sz w:val="28"/>
      <w:lang w:val="x-none" w:eastAsia="ru-RU"/>
    </w:rPr>
  </w:style>
  <w:style w:type="character" w:customStyle="1" w:styleId="af1">
    <w:name w:val="Основной текст с отступом Знак"/>
    <w:locked/>
    <w:rsid w:val="00811BE0"/>
    <w:rPr>
      <w:rFonts w:eastAsia="Times New Roman"/>
      <w:b/>
      <w:sz w:val="28"/>
      <w:lang w:val="x-none" w:eastAsia="ru-RU"/>
    </w:rPr>
  </w:style>
  <w:style w:type="character" w:customStyle="1" w:styleId="BodyTextIndentChar2">
    <w:name w:val="Body Text Indent Char2"/>
    <w:semiHidden/>
    <w:rsid w:val="00811BE0"/>
    <w:rPr>
      <w:sz w:val="24"/>
    </w:rPr>
  </w:style>
  <w:style w:type="character" w:customStyle="1" w:styleId="23">
    <w:name w:val="Основной текст с отступом 2 Знак"/>
    <w:locked/>
    <w:rsid w:val="00811BE0"/>
    <w:rPr>
      <w:rFonts w:eastAsia="Times New Roman"/>
      <w:sz w:val="24"/>
      <w:lang w:val="x-none" w:eastAsia="ru-RU"/>
    </w:rPr>
  </w:style>
  <w:style w:type="character" w:customStyle="1" w:styleId="BodyTextIndent2Char2">
    <w:name w:val="Body Text Indent 2 Char2"/>
    <w:semiHidden/>
    <w:rsid w:val="00811BE0"/>
    <w:rPr>
      <w:sz w:val="24"/>
    </w:rPr>
  </w:style>
  <w:style w:type="character" w:customStyle="1" w:styleId="33">
    <w:name w:val="Основной текст с отступом 3 Знак"/>
    <w:locked/>
    <w:rsid w:val="00811BE0"/>
    <w:rPr>
      <w:rFonts w:eastAsia="Times New Roman"/>
      <w:sz w:val="16"/>
      <w:lang w:val="x-none" w:eastAsia="ru-RU"/>
    </w:rPr>
  </w:style>
  <w:style w:type="character" w:customStyle="1" w:styleId="BodyTextIndent3Char2">
    <w:name w:val="Body Text Indent 3 Char2"/>
    <w:semiHidden/>
    <w:rsid w:val="00811BE0"/>
    <w:rPr>
      <w:sz w:val="16"/>
    </w:rPr>
  </w:style>
  <w:style w:type="table" w:styleId="af2">
    <w:name w:val="Table Grid"/>
    <w:basedOn w:val="a1"/>
    <w:rsid w:val="00811BE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6A099F"/>
    <w:rPr>
      <w:rFonts w:cs="Times New Roman"/>
      <w:color w:val="0000FF"/>
      <w:u w:val="single"/>
    </w:rPr>
  </w:style>
  <w:style w:type="paragraph" w:customStyle="1" w:styleId="24">
    <w:name w:val="Абзац списка2"/>
    <w:basedOn w:val="a"/>
    <w:rsid w:val="00880F91"/>
    <w:pPr>
      <w:suppressAutoHyphens/>
      <w:ind w:left="720"/>
    </w:pPr>
    <w:rPr>
      <w:rFonts w:cs="Times New Roman"/>
      <w:sz w:val="22"/>
      <w:szCs w:val="22"/>
      <w:lang w:eastAsia="en-US"/>
    </w:rPr>
  </w:style>
  <w:style w:type="paragraph" w:customStyle="1" w:styleId="ListParagraph">
    <w:name w:val="List Paragraph"/>
    <w:basedOn w:val="a"/>
    <w:rsid w:val="00C44DED"/>
    <w:pPr>
      <w:ind w:left="720"/>
    </w:pPr>
  </w:style>
  <w:style w:type="character" w:styleId="af4">
    <w:name w:val="annotation reference"/>
    <w:semiHidden/>
    <w:rsid w:val="00CD3F92"/>
    <w:rPr>
      <w:rFonts w:cs="Times New Roman"/>
      <w:sz w:val="16"/>
    </w:rPr>
  </w:style>
  <w:style w:type="paragraph" w:styleId="af5">
    <w:name w:val="annotation text"/>
    <w:basedOn w:val="a"/>
    <w:link w:val="af6"/>
    <w:semiHidden/>
    <w:rsid w:val="00CD3F92"/>
    <w:rPr>
      <w:rFonts w:cs="Times New Roman"/>
      <w:sz w:val="20"/>
      <w:szCs w:val="20"/>
    </w:rPr>
  </w:style>
  <w:style w:type="character" w:customStyle="1" w:styleId="CommentTextChar">
    <w:name w:val="Comment Text Char"/>
    <w:link w:val="af5"/>
    <w:semiHidden/>
    <w:locked/>
    <w:rPr>
      <w:rFonts w:eastAsia="Times New Roman" w:cs="Times New Roman"/>
      <w:sz w:val="20"/>
      <w:szCs w:val="20"/>
    </w:rPr>
  </w:style>
  <w:style w:type="character" w:customStyle="1" w:styleId="af6">
    <w:name w:val="Текст примечания Знак"/>
    <w:link w:val="af5"/>
    <w:semiHidden/>
    <w:locked/>
    <w:rsid w:val="00CD3F92"/>
    <w:rPr>
      <w:rFonts w:eastAsia="Times New Roman"/>
      <w:sz w:val="20"/>
      <w:lang w:val="x-none" w:eastAsia="ru-RU"/>
    </w:rPr>
  </w:style>
  <w:style w:type="paragraph" w:styleId="af7">
    <w:name w:val="annotation subject"/>
    <w:basedOn w:val="af5"/>
    <w:next w:val="af5"/>
    <w:link w:val="af8"/>
    <w:semiHidden/>
    <w:rsid w:val="00CD3F92"/>
    <w:rPr>
      <w:b/>
    </w:rPr>
  </w:style>
  <w:style w:type="character" w:customStyle="1" w:styleId="CommentSubjectChar">
    <w:name w:val="Comment Subject Char"/>
    <w:link w:val="af7"/>
    <w:semiHidden/>
    <w:locked/>
    <w:rPr>
      <w:rFonts w:eastAsia="Times New Roman" w:cs="Times New Roman"/>
      <w:b/>
      <w:bCs/>
      <w:sz w:val="20"/>
      <w:szCs w:val="20"/>
      <w:lang w:val="x-none" w:eastAsia="ru-RU"/>
    </w:rPr>
  </w:style>
  <w:style w:type="character" w:customStyle="1" w:styleId="af8">
    <w:name w:val="Тема примечания Знак"/>
    <w:link w:val="af7"/>
    <w:semiHidden/>
    <w:locked/>
    <w:rsid w:val="00CD3F92"/>
    <w:rPr>
      <w:rFonts w:eastAsia="Times New Roman"/>
      <w:b/>
      <w:sz w:val="20"/>
      <w:lang w:val="x-none" w:eastAsia="ru-RU"/>
    </w:rPr>
  </w:style>
  <w:style w:type="character" w:customStyle="1" w:styleId="apple-converted-space">
    <w:name w:val="apple-converted-space"/>
    <w:rsid w:val="00D769CA"/>
    <w:rPr>
      <w:lang w:val="ru-RU"/>
    </w:rPr>
  </w:style>
  <w:style w:type="paragraph" w:customStyle="1" w:styleId="ConsPlusTitle">
    <w:name w:val="ConsPlusTitle"/>
    <w:rsid w:val="00114D9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rteright">
    <w:name w:val="rteright"/>
    <w:basedOn w:val="a"/>
    <w:rsid w:val="00724E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tecenter">
    <w:name w:val="rtecenter"/>
    <w:basedOn w:val="a"/>
    <w:rsid w:val="00724E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f9">
    <w:name w:val="Normal (Web)"/>
    <w:basedOn w:val="a"/>
    <w:uiPriority w:val="99"/>
    <w:unhideWhenUsed/>
    <w:locked/>
    <w:rsid w:val="00B006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a">
    <w:name w:val="Strong"/>
    <w:uiPriority w:val="22"/>
    <w:qFormat/>
    <w:locked/>
    <w:rsid w:val="007A0CEB"/>
    <w:rPr>
      <w:b/>
      <w:bCs/>
    </w:rPr>
  </w:style>
  <w:style w:type="character" w:customStyle="1" w:styleId="shorttext">
    <w:name w:val="short_text"/>
    <w:basedOn w:val="a0"/>
    <w:rsid w:val="00635539"/>
  </w:style>
  <w:style w:type="character" w:styleId="afb">
    <w:name w:val="FollowedHyperlink"/>
    <w:locked/>
    <w:rsid w:val="00665F41"/>
    <w:rPr>
      <w:color w:val="800080"/>
      <w:u w:val="single"/>
    </w:rPr>
  </w:style>
  <w:style w:type="character" w:customStyle="1" w:styleId="blk">
    <w:name w:val="blk"/>
    <w:basedOn w:val="a0"/>
    <w:rsid w:val="00D731B4"/>
  </w:style>
  <w:style w:type="paragraph" w:customStyle="1" w:styleId="firstchildtext">
    <w:name w:val="first_child text"/>
    <w:basedOn w:val="a"/>
    <w:rsid w:val="00E12B77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sa-IN"/>
    </w:rPr>
  </w:style>
  <w:style w:type="paragraph" w:customStyle="1" w:styleId="ConsPlusNormal">
    <w:name w:val="ConsPlusNormal"/>
    <w:rsid w:val="00B07BC3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petrov@spbu.ru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mailto:s.petrov@spbu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arth.spbu.ru/mail/?staff=266" TargetMode="External"/><Relationship Id="rId12" Type="http://schemas.openxmlformats.org/officeDocument/2006/relationships/hyperlink" Target="http://www.garant.ru" TargetMode="External"/><Relationship Id="rId17" Type="http://schemas.openxmlformats.org/officeDocument/2006/relationships/hyperlink" Target="http://earth.spbu.ru/mail/?staff=26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nr.gov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b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kz.ru" TargetMode="External"/><Relationship Id="rId10" Type="http://schemas.openxmlformats.org/officeDocument/2006/relationships/hyperlink" Target="mailto:a.shepeleva@spbu.ru" TargetMode="External"/><Relationship Id="rId19" Type="http://schemas.openxmlformats.org/officeDocument/2006/relationships/hyperlink" Target="mailto:a.shepeleva@spb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shpeev035@gmail.com" TargetMode="External"/><Relationship Id="rId14" Type="http://schemas.openxmlformats.org/officeDocument/2006/relationships/hyperlink" Target="http://cufts.library.spbu.ru/CRDB/SPBGU/resource/5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4253</Words>
  <Characters>24245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проректора</vt:lpstr>
    </vt:vector>
  </TitlesOfParts>
  <Company/>
  <LinksUpToDate>false</LinksUpToDate>
  <CharactersWithSpaces>28442</CharactersWithSpaces>
  <SharedDoc>false</SharedDoc>
  <HLinks>
    <vt:vector size="78" baseType="variant">
      <vt:variant>
        <vt:i4>4063313</vt:i4>
      </vt:variant>
      <vt:variant>
        <vt:i4>36</vt:i4>
      </vt:variant>
      <vt:variant>
        <vt:i4>0</vt:i4>
      </vt:variant>
      <vt:variant>
        <vt:i4>5</vt:i4>
      </vt:variant>
      <vt:variant>
        <vt:lpwstr>mailto:a.shepeleva@spbu.ru</vt:lpwstr>
      </vt:variant>
      <vt:variant>
        <vt:lpwstr/>
      </vt:variant>
      <vt:variant>
        <vt:i4>5046330</vt:i4>
      </vt:variant>
      <vt:variant>
        <vt:i4>33</vt:i4>
      </vt:variant>
      <vt:variant>
        <vt:i4>0</vt:i4>
      </vt:variant>
      <vt:variant>
        <vt:i4>5</vt:i4>
      </vt:variant>
      <vt:variant>
        <vt:lpwstr>mailto:s.petrov@spbu.ru</vt:lpwstr>
      </vt:variant>
      <vt:variant>
        <vt:lpwstr/>
      </vt:variant>
      <vt:variant>
        <vt:i4>4522049</vt:i4>
      </vt:variant>
      <vt:variant>
        <vt:i4>30</vt:i4>
      </vt:variant>
      <vt:variant>
        <vt:i4>0</vt:i4>
      </vt:variant>
      <vt:variant>
        <vt:i4>5</vt:i4>
      </vt:variant>
      <vt:variant>
        <vt:lpwstr>http://earth.spbu.ru/mail/?staff=266</vt:lpwstr>
      </vt:variant>
      <vt:variant>
        <vt:lpwstr/>
      </vt:variant>
      <vt:variant>
        <vt:i4>7864356</vt:i4>
      </vt:variant>
      <vt:variant>
        <vt:i4>27</vt:i4>
      </vt:variant>
      <vt:variant>
        <vt:i4>0</vt:i4>
      </vt:variant>
      <vt:variant>
        <vt:i4>5</vt:i4>
      </vt:variant>
      <vt:variant>
        <vt:lpwstr>http://www.mnr.gov.ru/</vt:lpwstr>
      </vt:variant>
      <vt:variant>
        <vt:lpwstr/>
      </vt:variant>
      <vt:variant>
        <vt:i4>7012448</vt:i4>
      </vt:variant>
      <vt:variant>
        <vt:i4>24</vt:i4>
      </vt:variant>
      <vt:variant>
        <vt:i4>0</vt:i4>
      </vt:variant>
      <vt:variant>
        <vt:i4>5</vt:i4>
      </vt:variant>
      <vt:variant>
        <vt:lpwstr>http://www.gkz.ru/</vt:lpwstr>
      </vt:variant>
      <vt:variant>
        <vt:lpwstr/>
      </vt:variant>
      <vt:variant>
        <vt:i4>3735669</vt:i4>
      </vt:variant>
      <vt:variant>
        <vt:i4>21</vt:i4>
      </vt:variant>
      <vt:variant>
        <vt:i4>0</vt:i4>
      </vt:variant>
      <vt:variant>
        <vt:i4>5</vt:i4>
      </vt:variant>
      <vt:variant>
        <vt:lpwstr>http://cufts.library.spbu.ru/CRDB/SPBGU/resource/50</vt:lpwstr>
      </vt:variant>
      <vt:variant>
        <vt:lpwstr/>
      </vt:variant>
      <vt:variant>
        <vt:i4>1179719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15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6357031</vt:i4>
      </vt:variant>
      <vt:variant>
        <vt:i4>12</vt:i4>
      </vt:variant>
      <vt:variant>
        <vt:i4>0</vt:i4>
      </vt:variant>
      <vt:variant>
        <vt:i4>5</vt:i4>
      </vt:variant>
      <vt:variant>
        <vt:lpwstr>http://www.spbu.ru/</vt:lpwstr>
      </vt:variant>
      <vt:variant>
        <vt:lpwstr/>
      </vt:variant>
      <vt:variant>
        <vt:i4>4063313</vt:i4>
      </vt:variant>
      <vt:variant>
        <vt:i4>9</vt:i4>
      </vt:variant>
      <vt:variant>
        <vt:i4>0</vt:i4>
      </vt:variant>
      <vt:variant>
        <vt:i4>5</vt:i4>
      </vt:variant>
      <vt:variant>
        <vt:lpwstr>mailto:a.shepeleva@spbu.ru</vt:lpwstr>
      </vt:variant>
      <vt:variant>
        <vt:lpwstr/>
      </vt:variant>
      <vt:variant>
        <vt:i4>589938</vt:i4>
      </vt:variant>
      <vt:variant>
        <vt:i4>6</vt:i4>
      </vt:variant>
      <vt:variant>
        <vt:i4>0</vt:i4>
      </vt:variant>
      <vt:variant>
        <vt:i4>5</vt:i4>
      </vt:variant>
      <vt:variant>
        <vt:lpwstr>mailto:lushpeev035@gmail.com</vt:lpwstr>
      </vt:variant>
      <vt:variant>
        <vt:lpwstr/>
      </vt:variant>
      <vt:variant>
        <vt:i4>5046330</vt:i4>
      </vt:variant>
      <vt:variant>
        <vt:i4>3</vt:i4>
      </vt:variant>
      <vt:variant>
        <vt:i4>0</vt:i4>
      </vt:variant>
      <vt:variant>
        <vt:i4>5</vt:i4>
      </vt:variant>
      <vt:variant>
        <vt:lpwstr>mailto:s.petrov@spbu.ru</vt:lpwstr>
      </vt:variant>
      <vt:variant>
        <vt:lpwstr/>
      </vt:variant>
      <vt:variant>
        <vt:i4>4522049</vt:i4>
      </vt:variant>
      <vt:variant>
        <vt:i4>0</vt:i4>
      </vt:variant>
      <vt:variant>
        <vt:i4>0</vt:i4>
      </vt:variant>
      <vt:variant>
        <vt:i4>5</vt:i4>
      </vt:variant>
      <vt:variant>
        <vt:lpwstr>http://earth.spbu.ru/mail/?staff=266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проректора</dc:title>
  <dc:subject/>
  <dc:creator>Баклашкина Елена Анатольевна</dc:creator>
  <cp:keywords/>
  <cp:lastModifiedBy>Тарасевич Евгений Игоревич</cp:lastModifiedBy>
  <cp:revision>2</cp:revision>
  <cp:lastPrinted>2016-04-20T08:44:00Z</cp:lastPrinted>
  <dcterms:created xsi:type="dcterms:W3CDTF">2017-11-23T10:53:00Z</dcterms:created>
  <dcterms:modified xsi:type="dcterms:W3CDTF">2017-11-23T10:53:00Z</dcterms:modified>
</cp:coreProperties>
</file>